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B9D2B" w14:textId="09FE3EEC" w:rsidR="003B2E4B" w:rsidRDefault="003B2E4B" w:rsidP="003B2E4B">
      <w:pPr>
        <w:pStyle w:val="Titolo2"/>
        <w:spacing w:before="48"/>
        <w:ind w:left="583"/>
      </w:pPr>
      <w:bookmarkStart w:id="0" w:name="_GoBack"/>
      <w:bookmarkEnd w:id="0"/>
      <w:proofErr w:type="spellStart"/>
      <w:r>
        <w:t>ConCorso</w:t>
      </w:r>
      <w:proofErr w:type="spellEnd"/>
      <w:r>
        <w:t xml:space="preserve"> per le scuole “Cittadini del sito UNESCO” </w:t>
      </w:r>
      <w:r w:rsidR="00003B97">
        <w:t>–</w:t>
      </w:r>
      <w:r>
        <w:t xml:space="preserve"> </w:t>
      </w:r>
      <w:r w:rsidR="006663E4">
        <w:t>ottava</w:t>
      </w:r>
      <w:r w:rsidR="00003B97">
        <w:t xml:space="preserve"> </w:t>
      </w:r>
      <w:r>
        <w:t>edizione 202</w:t>
      </w:r>
      <w:r w:rsidR="006663E4">
        <w:t>5</w:t>
      </w:r>
      <w:r>
        <w:t xml:space="preserve"> – 202</w:t>
      </w:r>
      <w:r w:rsidR="006663E4">
        <w:t>6</w:t>
      </w:r>
      <w:r>
        <w:t xml:space="preserve"> per la diffusione dei valori e della cultura dei siti UNESCO</w:t>
      </w:r>
      <w:r w:rsidR="00B9205A">
        <w:t xml:space="preserve"> e dell’educazione e sostenibilità ambientale</w:t>
      </w:r>
      <w:r w:rsidR="00F7280A">
        <w:t xml:space="preserve"> agenda ONU 2030</w:t>
      </w:r>
    </w:p>
    <w:p w14:paraId="2F4DDB37" w14:textId="5DDF34EF" w:rsidR="00B20063" w:rsidRDefault="00F7280A" w:rsidP="003B2E4B">
      <w:pPr>
        <w:pStyle w:val="Titolo2"/>
      </w:pPr>
      <w:r>
        <w:t>P</w:t>
      </w:r>
      <w:r w:rsidR="00B9205A">
        <w:t>atrocini</w:t>
      </w:r>
      <w:r w:rsidR="00AA2EEE">
        <w:t>:</w:t>
      </w:r>
      <w:r>
        <w:t xml:space="preserve"> Comune di Terzigno(</w:t>
      </w:r>
      <w:r w:rsidR="003B2E4B">
        <w:t xml:space="preserve"> Napoli</w:t>
      </w:r>
      <w:r>
        <w:t>)</w:t>
      </w:r>
      <w:r w:rsidR="00A510BE">
        <w:t>- Parco Nazionale Appennino Tosco-Emiliano</w:t>
      </w:r>
      <w:r>
        <w:t>,</w:t>
      </w:r>
      <w:r w:rsidR="00577650">
        <w:t xml:space="preserve"> Parco </w:t>
      </w:r>
      <w:r w:rsidR="00290A15">
        <w:t>N</w:t>
      </w:r>
      <w:r w:rsidR="00577650">
        <w:t>azionale del Ves</w:t>
      </w:r>
      <w:r w:rsidR="00AB4406">
        <w:t>u</w:t>
      </w:r>
      <w:r w:rsidR="00577650">
        <w:t>vio,</w:t>
      </w:r>
      <w:r w:rsidR="00833A37">
        <w:t xml:space="preserve"> </w:t>
      </w:r>
      <w:r w:rsidR="0084036A">
        <w:t xml:space="preserve">Parco </w:t>
      </w:r>
      <w:r w:rsidR="00833A37">
        <w:t>R</w:t>
      </w:r>
      <w:r w:rsidR="0084036A">
        <w:t xml:space="preserve">egionale </w:t>
      </w:r>
      <w:r w:rsidR="0081542F">
        <w:t>M</w:t>
      </w:r>
      <w:r w:rsidR="0084036A">
        <w:t>onte di Grappa</w:t>
      </w:r>
      <w:r w:rsidR="002D6D40">
        <w:t xml:space="preserve"> </w:t>
      </w:r>
      <w:r w:rsidR="00B20063">
        <w:t>(</w:t>
      </w:r>
      <w:r w:rsidR="002D6D40">
        <w:t>Belluno</w:t>
      </w:r>
      <w:r w:rsidR="00B20063">
        <w:t>)</w:t>
      </w:r>
      <w:r w:rsidR="0084036A">
        <w:t>,</w:t>
      </w:r>
      <w:r w:rsidR="00B20063">
        <w:t xml:space="preserve"> Comune Castelnovo ne Monti (Reggio Emilia),</w:t>
      </w:r>
      <w:r w:rsidR="00AA2EEE">
        <w:t xml:space="preserve"> </w:t>
      </w:r>
      <w:r w:rsidR="00C062E4">
        <w:t>C</w:t>
      </w:r>
      <w:r w:rsidR="00CE4659">
        <w:t>omune di Aquileia</w:t>
      </w:r>
      <w:r w:rsidR="00B20063">
        <w:t>(Udine)</w:t>
      </w:r>
      <w:r w:rsidR="007E5C5E">
        <w:t xml:space="preserve"> Comune di Serino(AV)</w:t>
      </w:r>
      <w:r w:rsidR="000B09CF">
        <w:t>,</w:t>
      </w:r>
      <w:r w:rsidR="00FC5089">
        <w:t xml:space="preserve"> </w:t>
      </w:r>
      <w:r w:rsidR="00FD5254">
        <w:t>Comune di Caposele (Avellino)</w:t>
      </w:r>
      <w:r w:rsidR="00855710">
        <w:t>,</w:t>
      </w:r>
    </w:p>
    <w:p w14:paraId="6D24AA11" w14:textId="5A611B2A" w:rsidR="00B20063" w:rsidRDefault="002D6D40" w:rsidP="003B2E4B">
      <w:pPr>
        <w:pStyle w:val="Titolo2"/>
      </w:pPr>
      <w:r>
        <w:t xml:space="preserve"> </w:t>
      </w:r>
      <w:r w:rsidR="00B20063">
        <w:t>C</w:t>
      </w:r>
      <w:r>
        <w:t xml:space="preserve">omune di Santa Lucia Serino </w:t>
      </w:r>
      <w:r w:rsidR="001D675F">
        <w:t>(</w:t>
      </w:r>
      <w:proofErr w:type="spellStart"/>
      <w:r>
        <w:t>Av</w:t>
      </w:r>
      <w:proofErr w:type="spellEnd"/>
      <w:r w:rsidR="001D675F">
        <w:t>)</w:t>
      </w:r>
      <w:r>
        <w:t xml:space="preserve">, </w:t>
      </w:r>
      <w:r w:rsidR="00855710">
        <w:t>Comune di Cicciano (Napoli), Comune di Cusano Mutri(Benevento),</w:t>
      </w:r>
      <w:r w:rsidR="007E3828">
        <w:t xml:space="preserve"> Comune di Montella (Avellino),</w:t>
      </w:r>
      <w:r w:rsidR="00855710">
        <w:t xml:space="preserve"> </w:t>
      </w:r>
      <w:r w:rsidR="0029079B">
        <w:t>Comune di Fontegreca(Caserta),</w:t>
      </w:r>
      <w:r w:rsidR="00A07849">
        <w:t xml:space="preserve"> comune di Prata Sannita, </w:t>
      </w:r>
      <w:r w:rsidR="008C0C43">
        <w:t>C</w:t>
      </w:r>
      <w:r w:rsidR="00EA6AF5">
        <w:t xml:space="preserve">omune </w:t>
      </w:r>
      <w:r w:rsidR="008C0C43">
        <w:t>S</w:t>
      </w:r>
      <w:r w:rsidR="00EA6AF5">
        <w:t>ant’Angel</w:t>
      </w:r>
      <w:r w:rsidR="008C0C43">
        <w:t>o</w:t>
      </w:r>
      <w:r w:rsidR="00EA6AF5">
        <w:t xml:space="preserve"> a Fasanella (Salerno)</w:t>
      </w:r>
    </w:p>
    <w:p w14:paraId="1C9932E5" w14:textId="5D88954A" w:rsidR="003B2E4B" w:rsidRDefault="00B20063" w:rsidP="003B2E4B">
      <w:pPr>
        <w:pStyle w:val="Titolo2"/>
      </w:pPr>
      <w:r>
        <w:t>C</w:t>
      </w:r>
      <w:r w:rsidR="002D6D40">
        <w:t xml:space="preserve">omune di Morigerati </w:t>
      </w:r>
      <w:r w:rsidR="001D675F">
        <w:t>(</w:t>
      </w:r>
      <w:r w:rsidR="002D6D40">
        <w:t>Sa</w:t>
      </w:r>
      <w:r>
        <w:t>lerno</w:t>
      </w:r>
      <w:r w:rsidR="001D675F">
        <w:t>)</w:t>
      </w:r>
      <w:r w:rsidR="002D6D40">
        <w:t xml:space="preserve">, </w:t>
      </w:r>
      <w:r w:rsidR="000B09CF">
        <w:t xml:space="preserve"> Associazione </w:t>
      </w:r>
      <w:r w:rsidR="00833A37">
        <w:t>V</w:t>
      </w:r>
      <w:r w:rsidR="000B09CF">
        <w:t xml:space="preserve">ergini </w:t>
      </w:r>
      <w:r w:rsidR="00A07849">
        <w:t>(</w:t>
      </w:r>
      <w:r w:rsidR="000B09CF">
        <w:t>Napoli</w:t>
      </w:r>
      <w:r w:rsidR="00A07849">
        <w:t>)</w:t>
      </w:r>
      <w:r w:rsidR="000B09CF">
        <w:t xml:space="preserve">, </w:t>
      </w:r>
      <w:r w:rsidR="00833A37">
        <w:t>A</w:t>
      </w:r>
      <w:r w:rsidR="000B09CF">
        <w:t xml:space="preserve">ssociazione </w:t>
      </w:r>
      <w:r w:rsidR="00833A37">
        <w:t>B</w:t>
      </w:r>
      <w:r w:rsidR="000B09CF">
        <w:t>asilica Pietrasanta</w:t>
      </w:r>
      <w:r w:rsidR="00FC5089">
        <w:t xml:space="preserve"> </w:t>
      </w:r>
      <w:r w:rsidR="00A07849">
        <w:t>(</w:t>
      </w:r>
      <w:r w:rsidR="00FC5089">
        <w:t>Napoli</w:t>
      </w:r>
      <w:r w:rsidR="00A07849">
        <w:t>)</w:t>
      </w:r>
      <w:r w:rsidR="00FC5089">
        <w:t>, Museo Virtuale dell’Acqua di Sant’Anastasia</w:t>
      </w:r>
      <w:r w:rsidR="000B09CF">
        <w:t xml:space="preserve"> </w:t>
      </w:r>
      <w:r w:rsidR="00A07849">
        <w:t>(</w:t>
      </w:r>
      <w:r w:rsidR="000B09CF">
        <w:t>Napoli</w:t>
      </w:r>
      <w:r w:rsidR="00A07849">
        <w:t>)</w:t>
      </w:r>
      <w:r w:rsidR="002D6D40">
        <w:t>, Oasi DEL WWF di Morigerati</w:t>
      </w:r>
      <w:r w:rsidR="00DC750D">
        <w:t xml:space="preserve"> </w:t>
      </w:r>
      <w:r>
        <w:t>(</w:t>
      </w:r>
      <w:r w:rsidR="00DC750D">
        <w:t>Salerno</w:t>
      </w:r>
      <w:r>
        <w:t>)</w:t>
      </w:r>
      <w:r w:rsidR="002D6D40">
        <w:t>, Capello di Venere di Casaletto Spartano</w:t>
      </w:r>
      <w:r w:rsidR="00DC750D">
        <w:t xml:space="preserve"> </w:t>
      </w:r>
      <w:r>
        <w:t>(</w:t>
      </w:r>
      <w:r w:rsidR="00DC750D">
        <w:t>Salerno</w:t>
      </w:r>
      <w:r>
        <w:t>)</w:t>
      </w:r>
      <w:r w:rsidR="002D6D40">
        <w:t>, Museo  dell’acqua di Venezia</w:t>
      </w:r>
      <w:r w:rsidR="00D83B73">
        <w:t>, associazione laboratorio architettura nomade</w:t>
      </w:r>
      <w:r w:rsidR="00A07849">
        <w:t>(Napoli)</w:t>
      </w:r>
      <w:r w:rsidR="003D0BF3">
        <w:t xml:space="preserve">, Irpinia </w:t>
      </w:r>
      <w:proofErr w:type="spellStart"/>
      <w:r w:rsidR="003D0BF3">
        <w:t>bikehouse</w:t>
      </w:r>
      <w:proofErr w:type="spellEnd"/>
      <w:r w:rsidR="003D0BF3">
        <w:t xml:space="preserve"> </w:t>
      </w:r>
      <w:proofErr w:type="spellStart"/>
      <w:r w:rsidR="003D0BF3">
        <w:t>srl</w:t>
      </w:r>
      <w:proofErr w:type="spellEnd"/>
      <w:r w:rsidR="00A07849">
        <w:t xml:space="preserve"> Montella (Avellino)</w:t>
      </w:r>
      <w:r w:rsidR="00B26665">
        <w:t>, Consorzio Bonifica delle Paludi di Napoli e Volla</w:t>
      </w:r>
      <w:r w:rsidR="007E3828">
        <w:t>, Oasi degli Alburni(Salerno)</w:t>
      </w:r>
      <w:r w:rsidR="0081542F">
        <w:t xml:space="preserve">, Associazione </w:t>
      </w:r>
      <w:proofErr w:type="spellStart"/>
      <w:r w:rsidR="0081542F">
        <w:t>Cipressia</w:t>
      </w:r>
      <w:proofErr w:type="spellEnd"/>
      <w:r w:rsidR="0081542F">
        <w:t xml:space="preserve"> di Fontegreca(Caserta).</w:t>
      </w:r>
    </w:p>
    <w:p w14:paraId="3C423E7A" w14:textId="77777777" w:rsidR="003B2E4B" w:rsidRDefault="003B2E4B" w:rsidP="003B2E4B">
      <w:pPr>
        <w:pStyle w:val="Corpotesto"/>
        <w:rPr>
          <w:b/>
        </w:rPr>
      </w:pPr>
    </w:p>
    <w:p w14:paraId="5463AC81" w14:textId="77777777" w:rsidR="003B2E4B" w:rsidRDefault="003B2E4B" w:rsidP="003B2E4B">
      <w:pPr>
        <w:pStyle w:val="Titolo3"/>
      </w:pPr>
      <w:r>
        <w:t>Linee guida - disciplinare</w:t>
      </w:r>
    </w:p>
    <w:p w14:paraId="0EDDB712" w14:textId="77777777" w:rsidR="003B2E4B" w:rsidRDefault="003B2E4B" w:rsidP="003B2E4B">
      <w:pPr>
        <w:pStyle w:val="Corpotesto"/>
        <w:rPr>
          <w:b/>
        </w:rPr>
      </w:pPr>
    </w:p>
    <w:p w14:paraId="6AC4D7B9" w14:textId="77777777" w:rsidR="003B2E4B" w:rsidRDefault="003B2E4B" w:rsidP="003B2E4B">
      <w:pPr>
        <w:pStyle w:val="Corpotesto"/>
        <w:rPr>
          <w:b/>
        </w:rPr>
      </w:pPr>
    </w:p>
    <w:p w14:paraId="1C94B82A" w14:textId="77777777" w:rsidR="003B2E4B" w:rsidRDefault="003B2E4B" w:rsidP="003B2E4B">
      <w:pPr>
        <w:pStyle w:val="Corpotesto"/>
        <w:rPr>
          <w:b/>
        </w:rPr>
      </w:pPr>
    </w:p>
    <w:p w14:paraId="1069E2BA" w14:textId="77777777" w:rsidR="003B2E4B" w:rsidRDefault="003B2E4B" w:rsidP="003B2E4B">
      <w:pPr>
        <w:pStyle w:val="Corpotesto"/>
        <w:rPr>
          <w:b/>
        </w:rPr>
      </w:pPr>
    </w:p>
    <w:p w14:paraId="492BA747" w14:textId="77777777" w:rsidR="003B2E4B" w:rsidRDefault="003B2E4B" w:rsidP="003B2E4B">
      <w:pPr>
        <w:pStyle w:val="Corpotesto"/>
        <w:rPr>
          <w:b/>
        </w:rPr>
      </w:pPr>
    </w:p>
    <w:p w14:paraId="2ABD20FE" w14:textId="77777777" w:rsidR="003B2E4B" w:rsidRDefault="003B2E4B" w:rsidP="003B2E4B">
      <w:pPr>
        <w:pStyle w:val="Corpotesto"/>
        <w:ind w:left="134"/>
      </w:pPr>
      <w:r>
        <w:t>Premessa</w:t>
      </w:r>
    </w:p>
    <w:p w14:paraId="34A76DB7" w14:textId="1111D5AE" w:rsidR="003B2E4B" w:rsidRDefault="003B2E4B" w:rsidP="003B2E4B">
      <w:pPr>
        <w:ind w:left="134" w:right="173"/>
        <w:jc w:val="both"/>
        <w:rPr>
          <w:sz w:val="24"/>
        </w:rPr>
      </w:pPr>
      <w:r>
        <w:rPr>
          <w:sz w:val="24"/>
        </w:rPr>
        <w:t xml:space="preserve">Il </w:t>
      </w:r>
      <w:proofErr w:type="spellStart"/>
      <w:r>
        <w:rPr>
          <w:sz w:val="24"/>
        </w:rPr>
        <w:t>ConCorso</w:t>
      </w:r>
      <w:proofErr w:type="spellEnd"/>
      <w:r>
        <w:rPr>
          <w:sz w:val="24"/>
        </w:rPr>
        <w:t xml:space="preserve"> “Cittadini del sito UNESCO” è il </w:t>
      </w:r>
      <w:r>
        <w:rPr>
          <w:spacing w:val="-3"/>
          <w:sz w:val="24"/>
        </w:rPr>
        <w:t xml:space="preserve">progetto </w:t>
      </w:r>
      <w:r>
        <w:rPr>
          <w:sz w:val="24"/>
        </w:rPr>
        <w:t>pilota che l'Osservatorio UNESCO del Comune di</w:t>
      </w:r>
      <w:r>
        <w:rPr>
          <w:spacing w:val="-5"/>
          <w:sz w:val="24"/>
        </w:rPr>
        <w:t xml:space="preserve"> </w:t>
      </w:r>
      <w:r>
        <w:rPr>
          <w:sz w:val="24"/>
        </w:rPr>
        <w:t>Napoli</w:t>
      </w:r>
      <w:r>
        <w:rPr>
          <w:spacing w:val="-2"/>
          <w:sz w:val="24"/>
        </w:rPr>
        <w:t xml:space="preserve"> </w:t>
      </w:r>
      <w:r>
        <w:rPr>
          <w:sz w:val="24"/>
        </w:rPr>
        <w:t>ha</w:t>
      </w:r>
      <w:r>
        <w:rPr>
          <w:spacing w:val="-2"/>
          <w:sz w:val="24"/>
        </w:rPr>
        <w:t xml:space="preserve"> </w:t>
      </w:r>
      <w:r>
        <w:rPr>
          <w:sz w:val="24"/>
        </w:rPr>
        <w:t>avviato</w:t>
      </w:r>
      <w:r>
        <w:rPr>
          <w:spacing w:val="-5"/>
          <w:sz w:val="24"/>
        </w:rPr>
        <w:t xml:space="preserve"> </w:t>
      </w:r>
      <w:r>
        <w:rPr>
          <w:sz w:val="24"/>
        </w:rPr>
        <w:t>per</w:t>
      </w:r>
      <w:r>
        <w:rPr>
          <w:spacing w:val="-3"/>
          <w:sz w:val="24"/>
        </w:rPr>
        <w:t xml:space="preserve"> </w:t>
      </w:r>
      <w:r>
        <w:rPr>
          <w:sz w:val="24"/>
        </w:rPr>
        <w:t>la</w:t>
      </w:r>
      <w:r>
        <w:rPr>
          <w:spacing w:val="-4"/>
          <w:sz w:val="24"/>
        </w:rPr>
        <w:t xml:space="preserve"> </w:t>
      </w:r>
      <w:r>
        <w:rPr>
          <w:sz w:val="24"/>
        </w:rPr>
        <w:t>prima</w:t>
      </w:r>
      <w:r>
        <w:rPr>
          <w:spacing w:val="-3"/>
          <w:sz w:val="24"/>
        </w:rPr>
        <w:t xml:space="preserve"> </w:t>
      </w:r>
      <w:r>
        <w:rPr>
          <w:sz w:val="24"/>
        </w:rPr>
        <w:t>volta</w:t>
      </w:r>
      <w:r>
        <w:rPr>
          <w:spacing w:val="-5"/>
          <w:sz w:val="24"/>
        </w:rPr>
        <w:t xml:space="preserve"> </w:t>
      </w:r>
      <w:r>
        <w:rPr>
          <w:sz w:val="24"/>
        </w:rPr>
        <w:t>nel</w:t>
      </w:r>
      <w:r>
        <w:rPr>
          <w:spacing w:val="-4"/>
          <w:sz w:val="24"/>
        </w:rPr>
        <w:t xml:space="preserve"> </w:t>
      </w:r>
      <w:r>
        <w:rPr>
          <w:sz w:val="24"/>
        </w:rPr>
        <w:t>2015,</w:t>
      </w:r>
      <w:r>
        <w:rPr>
          <w:spacing w:val="-2"/>
          <w:sz w:val="24"/>
        </w:rPr>
        <w:t xml:space="preserve"> </w:t>
      </w:r>
      <w:r>
        <w:rPr>
          <w:sz w:val="24"/>
        </w:rPr>
        <w:t>in</w:t>
      </w:r>
      <w:r>
        <w:rPr>
          <w:spacing w:val="-4"/>
          <w:sz w:val="24"/>
        </w:rPr>
        <w:t xml:space="preserve"> </w:t>
      </w:r>
      <w:r>
        <w:rPr>
          <w:sz w:val="24"/>
        </w:rPr>
        <w:t>attuazione</w:t>
      </w:r>
      <w:r>
        <w:rPr>
          <w:spacing w:val="-3"/>
          <w:sz w:val="24"/>
        </w:rPr>
        <w:t xml:space="preserve"> </w:t>
      </w:r>
      <w:r>
        <w:rPr>
          <w:sz w:val="24"/>
        </w:rPr>
        <w:t>della</w:t>
      </w:r>
      <w:r>
        <w:rPr>
          <w:spacing w:val="-4"/>
          <w:sz w:val="24"/>
        </w:rPr>
        <w:t xml:space="preserve"> </w:t>
      </w:r>
      <w:r>
        <w:rPr>
          <w:sz w:val="24"/>
        </w:rPr>
        <w:t>propria</w:t>
      </w:r>
      <w:r>
        <w:rPr>
          <w:spacing w:val="-3"/>
          <w:sz w:val="24"/>
        </w:rPr>
        <w:t xml:space="preserve"> </w:t>
      </w:r>
      <w:r>
        <w:rPr>
          <w:sz w:val="24"/>
        </w:rPr>
        <w:t>funzione</w:t>
      </w:r>
      <w:r>
        <w:rPr>
          <w:spacing w:val="-3"/>
          <w:sz w:val="24"/>
        </w:rPr>
        <w:t xml:space="preserve"> </w:t>
      </w:r>
      <w:r>
        <w:rPr>
          <w:sz w:val="24"/>
        </w:rPr>
        <w:t>istituzionale</w:t>
      </w:r>
      <w:r>
        <w:rPr>
          <w:spacing w:val="-4"/>
          <w:sz w:val="24"/>
        </w:rPr>
        <w:t xml:space="preserve"> </w:t>
      </w:r>
      <w:r>
        <w:rPr>
          <w:sz w:val="24"/>
        </w:rPr>
        <w:t xml:space="preserve">di </w:t>
      </w:r>
      <w:r>
        <w:rPr>
          <w:i/>
          <w:sz w:val="24"/>
        </w:rPr>
        <w:t>promozione</w:t>
      </w:r>
      <w:r>
        <w:rPr>
          <w:i/>
          <w:spacing w:val="-5"/>
          <w:sz w:val="24"/>
        </w:rPr>
        <w:t xml:space="preserve"> </w:t>
      </w:r>
      <w:r>
        <w:rPr>
          <w:i/>
          <w:sz w:val="24"/>
        </w:rPr>
        <w:t>e</w:t>
      </w:r>
      <w:r>
        <w:rPr>
          <w:i/>
          <w:spacing w:val="-5"/>
          <w:sz w:val="24"/>
        </w:rPr>
        <w:t xml:space="preserve"> </w:t>
      </w:r>
      <w:r>
        <w:rPr>
          <w:i/>
          <w:sz w:val="24"/>
        </w:rPr>
        <w:t>realizzazione</w:t>
      </w:r>
      <w:r>
        <w:rPr>
          <w:i/>
          <w:spacing w:val="-4"/>
          <w:sz w:val="24"/>
        </w:rPr>
        <w:t xml:space="preserve"> </w:t>
      </w:r>
      <w:r>
        <w:rPr>
          <w:i/>
          <w:sz w:val="24"/>
        </w:rPr>
        <w:t>di</w:t>
      </w:r>
      <w:r>
        <w:rPr>
          <w:i/>
          <w:spacing w:val="-5"/>
          <w:sz w:val="24"/>
        </w:rPr>
        <w:t xml:space="preserve"> </w:t>
      </w:r>
      <w:r>
        <w:rPr>
          <w:i/>
          <w:sz w:val="24"/>
        </w:rPr>
        <w:t>eventi</w:t>
      </w:r>
      <w:r>
        <w:rPr>
          <w:i/>
          <w:spacing w:val="-5"/>
          <w:sz w:val="24"/>
        </w:rPr>
        <w:t xml:space="preserve"> </w:t>
      </w:r>
      <w:r>
        <w:rPr>
          <w:i/>
          <w:sz w:val="24"/>
        </w:rPr>
        <w:t>di</w:t>
      </w:r>
      <w:r>
        <w:rPr>
          <w:i/>
          <w:spacing w:val="-5"/>
          <w:sz w:val="24"/>
        </w:rPr>
        <w:t xml:space="preserve"> </w:t>
      </w:r>
      <w:r>
        <w:rPr>
          <w:i/>
          <w:sz w:val="24"/>
        </w:rPr>
        <w:t>approfondimento</w:t>
      </w:r>
      <w:r>
        <w:rPr>
          <w:i/>
          <w:spacing w:val="-4"/>
          <w:sz w:val="24"/>
        </w:rPr>
        <w:t xml:space="preserve"> </w:t>
      </w:r>
      <w:r>
        <w:rPr>
          <w:i/>
          <w:sz w:val="24"/>
        </w:rPr>
        <w:t>e</w:t>
      </w:r>
      <w:r>
        <w:rPr>
          <w:i/>
          <w:spacing w:val="-4"/>
          <w:sz w:val="24"/>
        </w:rPr>
        <w:t xml:space="preserve"> </w:t>
      </w:r>
      <w:r>
        <w:rPr>
          <w:i/>
          <w:sz w:val="24"/>
        </w:rPr>
        <w:t>di</w:t>
      </w:r>
      <w:r>
        <w:rPr>
          <w:i/>
          <w:spacing w:val="-6"/>
          <w:sz w:val="24"/>
        </w:rPr>
        <w:t xml:space="preserve"> </w:t>
      </w:r>
      <w:r>
        <w:rPr>
          <w:i/>
          <w:sz w:val="24"/>
        </w:rPr>
        <w:t>materiali</w:t>
      </w:r>
      <w:r>
        <w:rPr>
          <w:i/>
          <w:spacing w:val="-5"/>
          <w:sz w:val="24"/>
        </w:rPr>
        <w:t xml:space="preserve"> </w:t>
      </w:r>
      <w:r>
        <w:rPr>
          <w:i/>
          <w:sz w:val="24"/>
        </w:rPr>
        <w:t>divulgativi</w:t>
      </w:r>
      <w:r>
        <w:rPr>
          <w:i/>
          <w:spacing w:val="-4"/>
          <w:sz w:val="24"/>
        </w:rPr>
        <w:t xml:space="preserve"> </w:t>
      </w:r>
      <w:r>
        <w:rPr>
          <w:i/>
          <w:sz w:val="24"/>
        </w:rPr>
        <w:t>concernenti</w:t>
      </w:r>
      <w:r>
        <w:rPr>
          <w:i/>
          <w:spacing w:val="-5"/>
          <w:sz w:val="24"/>
        </w:rPr>
        <w:t xml:space="preserve"> </w:t>
      </w:r>
      <w:r>
        <w:rPr>
          <w:i/>
          <w:sz w:val="24"/>
        </w:rPr>
        <w:t>il</w:t>
      </w:r>
      <w:r>
        <w:rPr>
          <w:i/>
          <w:spacing w:val="-5"/>
          <w:sz w:val="24"/>
        </w:rPr>
        <w:t xml:space="preserve"> </w:t>
      </w:r>
      <w:r>
        <w:rPr>
          <w:i/>
          <w:sz w:val="24"/>
        </w:rPr>
        <w:t>sito UNESCO di Napoli</w:t>
      </w:r>
      <w:r>
        <w:rPr>
          <w:sz w:val="24"/>
        </w:rPr>
        <w:t xml:space="preserve">, attività estesa alla </w:t>
      </w:r>
      <w:r>
        <w:rPr>
          <w:b/>
          <w:sz w:val="24"/>
        </w:rPr>
        <w:t>Città Metropolitana</w:t>
      </w:r>
      <w:r>
        <w:rPr>
          <w:sz w:val="24"/>
        </w:rPr>
        <w:t>, in forza del Protocollo d'Intesa n. 123 del</w:t>
      </w:r>
      <w:r>
        <w:rPr>
          <w:spacing w:val="-2"/>
          <w:sz w:val="24"/>
        </w:rPr>
        <w:t xml:space="preserve"> </w:t>
      </w:r>
      <w:r>
        <w:rPr>
          <w:sz w:val="24"/>
        </w:rPr>
        <w:t>26/06/2015</w:t>
      </w:r>
      <w:r w:rsidR="00A47CC4">
        <w:rPr>
          <w:sz w:val="24"/>
        </w:rPr>
        <w:t xml:space="preserve"> firmato dal Comune di Napoli, Comune di Ercolano, Comune di Pompei, Comune di Torre Annunziata e Città Metropolitana di Napoli</w:t>
      </w:r>
      <w:r>
        <w:rPr>
          <w:sz w:val="24"/>
        </w:rPr>
        <w:t>.</w:t>
      </w:r>
    </w:p>
    <w:p w14:paraId="1628DD39" w14:textId="458E4BB4" w:rsidR="003B2E4B" w:rsidRDefault="003B2E4B" w:rsidP="003B2E4B">
      <w:pPr>
        <w:ind w:left="134" w:right="171"/>
        <w:jc w:val="both"/>
        <w:rPr>
          <w:sz w:val="24"/>
        </w:rPr>
      </w:pPr>
      <w:r>
        <w:rPr>
          <w:sz w:val="24"/>
        </w:rPr>
        <w:t xml:space="preserve">Giunto ormai alla sua </w:t>
      </w:r>
      <w:r w:rsidR="00C9750B">
        <w:rPr>
          <w:sz w:val="24"/>
        </w:rPr>
        <w:t>se</w:t>
      </w:r>
      <w:r w:rsidR="007F6144">
        <w:rPr>
          <w:sz w:val="24"/>
        </w:rPr>
        <w:t>ttima</w:t>
      </w:r>
      <w:r>
        <w:rPr>
          <w:sz w:val="24"/>
        </w:rPr>
        <w:t xml:space="preserve"> edizione, il </w:t>
      </w:r>
      <w:proofErr w:type="spellStart"/>
      <w:r>
        <w:rPr>
          <w:sz w:val="24"/>
        </w:rPr>
        <w:t>ConCorso</w:t>
      </w:r>
      <w:proofErr w:type="spellEnd"/>
      <w:r>
        <w:rPr>
          <w:sz w:val="24"/>
        </w:rPr>
        <w:t xml:space="preserve"> è tesa a valorizzare il contributo che tutti, cittadini e istituzioni, possono offrire ad una corretta gestione dell'immenso lascito che la storia ci ha affidato, sviluppando metodi educativi che, nell’avvicinare le nuove generazioni ai beni culturali (materiali/immateriali) ed ambientali, le porti a </w:t>
      </w:r>
      <w:r>
        <w:rPr>
          <w:b/>
          <w:sz w:val="24"/>
        </w:rPr>
        <w:t>rinforzare i legami con la comunità ed il territorio di appartenenza</w:t>
      </w:r>
      <w:r>
        <w:rPr>
          <w:sz w:val="24"/>
        </w:rPr>
        <w:t xml:space="preserve">, interpretando </w:t>
      </w:r>
      <w:r>
        <w:rPr>
          <w:b/>
          <w:sz w:val="24"/>
        </w:rPr>
        <w:t xml:space="preserve">la difesa della pluralità delle espressioni culturali </w:t>
      </w:r>
      <w:r>
        <w:rPr>
          <w:sz w:val="24"/>
        </w:rPr>
        <w:t xml:space="preserve">come aspetto </w:t>
      </w:r>
      <w:r>
        <w:rPr>
          <w:b/>
          <w:sz w:val="24"/>
        </w:rPr>
        <w:t>indispensabile a garantire, in primo luogo, la qualità della vita e del proprio futuro</w:t>
      </w:r>
      <w:r>
        <w:rPr>
          <w:sz w:val="24"/>
        </w:rPr>
        <w:t>.</w:t>
      </w:r>
    </w:p>
    <w:p w14:paraId="38BBA215" w14:textId="77777777" w:rsidR="003B2E4B" w:rsidRDefault="003B2E4B" w:rsidP="003B2E4B">
      <w:pPr>
        <w:pStyle w:val="Corpotesto"/>
        <w:spacing w:before="119"/>
        <w:ind w:left="133" w:right="172"/>
        <w:jc w:val="both"/>
      </w:pPr>
      <w:r>
        <w:t xml:space="preserve">Questo percorso di ricostruzione identitaria locale, che l’UNESCO raccomanda e promuove </w:t>
      </w:r>
      <w:r>
        <w:rPr>
          <w:spacing w:val="-3"/>
        </w:rPr>
        <w:t xml:space="preserve">entro </w:t>
      </w:r>
      <w:r>
        <w:t>gli obiettivi della convivenza  è indirizzato alla costruzione</w:t>
      </w:r>
      <w:r>
        <w:rPr>
          <w:spacing w:val="-4"/>
        </w:rPr>
        <w:t xml:space="preserve"> </w:t>
      </w:r>
      <w:r>
        <w:t>di</w:t>
      </w:r>
      <w:r>
        <w:rPr>
          <w:spacing w:val="-4"/>
        </w:rPr>
        <w:t xml:space="preserve"> </w:t>
      </w:r>
      <w:r>
        <w:t>una</w:t>
      </w:r>
      <w:r>
        <w:rPr>
          <w:spacing w:val="-3"/>
        </w:rPr>
        <w:t xml:space="preserve"> </w:t>
      </w:r>
      <w:r>
        <w:t>cultura</w:t>
      </w:r>
      <w:r>
        <w:rPr>
          <w:spacing w:val="-4"/>
        </w:rPr>
        <w:t xml:space="preserve"> </w:t>
      </w:r>
      <w:r>
        <w:t>della</w:t>
      </w:r>
      <w:r>
        <w:rPr>
          <w:spacing w:val="-4"/>
        </w:rPr>
        <w:t xml:space="preserve"> </w:t>
      </w:r>
      <w:r>
        <w:rPr>
          <w:b/>
        </w:rPr>
        <w:t>pace</w:t>
      </w:r>
      <w:r>
        <w:rPr>
          <w:b/>
          <w:spacing w:val="-4"/>
        </w:rPr>
        <w:t xml:space="preserve"> </w:t>
      </w:r>
      <w:r>
        <w:t>e</w:t>
      </w:r>
      <w:r>
        <w:rPr>
          <w:spacing w:val="-4"/>
        </w:rPr>
        <w:t xml:space="preserve"> </w:t>
      </w:r>
      <w:r>
        <w:t>dello</w:t>
      </w:r>
      <w:r>
        <w:rPr>
          <w:spacing w:val="-4"/>
        </w:rPr>
        <w:t xml:space="preserve"> </w:t>
      </w:r>
      <w:r>
        <w:rPr>
          <w:b/>
        </w:rPr>
        <w:t>sviluppo sostenibile e all’educazione ambientale</w:t>
      </w:r>
      <w:r>
        <w:t>,</w:t>
      </w:r>
      <w:r>
        <w:rPr>
          <w:spacing w:val="-4"/>
        </w:rPr>
        <w:t xml:space="preserve"> </w:t>
      </w:r>
      <w:r>
        <w:t>obiettivi</w:t>
      </w:r>
      <w:r>
        <w:rPr>
          <w:spacing w:val="-4"/>
        </w:rPr>
        <w:t xml:space="preserve"> </w:t>
      </w:r>
      <w:r>
        <w:t>che,</w:t>
      </w:r>
      <w:r>
        <w:rPr>
          <w:spacing w:val="-3"/>
        </w:rPr>
        <w:t xml:space="preserve"> </w:t>
      </w:r>
      <w:r>
        <w:t>negli</w:t>
      </w:r>
      <w:r>
        <w:rPr>
          <w:spacing w:val="-5"/>
        </w:rPr>
        <w:t xml:space="preserve"> </w:t>
      </w:r>
      <w:r>
        <w:t>anni</w:t>
      </w:r>
      <w:r>
        <w:rPr>
          <w:spacing w:val="-4"/>
        </w:rPr>
        <w:t xml:space="preserve"> </w:t>
      </w:r>
      <w:r>
        <w:t xml:space="preserve">trascorsi, hanno trovato terreno fertile e tantissimi contributi creativi nelle scuole partecipanti al Concorso. Grazie alla crescente partecipazione e all’entusiasmo dei docenti,  anche allo </w:t>
      </w:r>
      <w:r>
        <w:rPr>
          <w:spacing w:val="-5"/>
        </w:rPr>
        <w:t xml:space="preserve"> </w:t>
      </w:r>
      <w:r>
        <w:t>svolgimento</w:t>
      </w:r>
      <w:r>
        <w:rPr>
          <w:spacing w:val="-4"/>
        </w:rPr>
        <w:t xml:space="preserve"> </w:t>
      </w:r>
      <w:r>
        <w:t>del</w:t>
      </w:r>
      <w:r>
        <w:rPr>
          <w:spacing w:val="-3"/>
        </w:rPr>
        <w:t xml:space="preserve"> </w:t>
      </w:r>
      <w:r>
        <w:t>corso</w:t>
      </w:r>
    </w:p>
    <w:p w14:paraId="1145D952" w14:textId="77777777" w:rsidR="003B2E4B" w:rsidRDefault="003B2E4B" w:rsidP="003B2E4B">
      <w:pPr>
        <w:jc w:val="both"/>
        <w:sectPr w:rsidR="003B2E4B" w:rsidSect="001F5769">
          <w:headerReference w:type="even" r:id="rId8"/>
          <w:headerReference w:type="default" r:id="rId9"/>
          <w:footerReference w:type="even" r:id="rId10"/>
          <w:footerReference w:type="default" r:id="rId11"/>
          <w:headerReference w:type="first" r:id="rId12"/>
          <w:footerReference w:type="first" r:id="rId13"/>
          <w:pgSz w:w="11910" w:h="16840"/>
          <w:pgMar w:top="1080" w:right="960" w:bottom="940" w:left="1000" w:header="334" w:footer="750" w:gutter="0"/>
          <w:cols w:space="720"/>
        </w:sectPr>
      </w:pPr>
    </w:p>
    <w:p w14:paraId="3FAEE286" w14:textId="77777777" w:rsidR="003B2E4B" w:rsidRDefault="003B2E4B" w:rsidP="003B2E4B">
      <w:pPr>
        <w:pStyle w:val="Corpotesto"/>
        <w:spacing w:before="50"/>
        <w:ind w:left="133" w:right="172"/>
        <w:jc w:val="both"/>
      </w:pPr>
      <w:r>
        <w:lastRenderedPageBreak/>
        <w:t>di formazione per docenti sulle tematiche UNESCO, organizzato in collaborazione con i Parchi Archeologici di Pompei e di Ercolano tenutosi nell’anno 2017 .</w:t>
      </w:r>
    </w:p>
    <w:p w14:paraId="33351050" w14:textId="3D62EDE0" w:rsidR="003B2E4B" w:rsidRDefault="003B2E4B" w:rsidP="003B2E4B">
      <w:pPr>
        <w:pStyle w:val="Corpotesto"/>
        <w:spacing w:before="120"/>
        <w:ind w:left="134" w:right="171"/>
        <w:jc w:val="both"/>
      </w:pPr>
      <w:r>
        <w:t xml:space="preserve"> “piccolo tesoro” di descrizioni elaborate dagli studenti sotto la guida esperta dei loro professori per la partecipazione al </w:t>
      </w:r>
      <w:proofErr w:type="spellStart"/>
      <w:r>
        <w:t>ConCorso</w:t>
      </w:r>
      <w:proofErr w:type="spellEnd"/>
      <w:r>
        <w:t>, questo Parco guarda con orgoglio anche nella prospettiva di veicolare i contenuti emersi verso una valorizzazione del territorio che veda i giovani cittadini dei siti UNESCO sempre più protagonisti e consapevoli. Per quanto possibile, infatti, si sono organizzate, e si organizzeranno nel futuro, giornate di riflessione presso gli Enti Locali competenti per territorio, ove i lavori realizzati nelle scuole non mancano di incuriosire e generare spunti per politiche dei beni culturali e del</w:t>
      </w:r>
      <w:r>
        <w:rPr>
          <w:spacing w:val="-8"/>
        </w:rPr>
        <w:t xml:space="preserve"> </w:t>
      </w:r>
      <w:r>
        <w:t>paesaggio.</w:t>
      </w:r>
      <w:r w:rsidR="00C062E4">
        <w:t xml:space="preserve"> </w:t>
      </w:r>
      <w:r w:rsidR="00833A37">
        <w:t xml:space="preserve"> La scorsa edizione</w:t>
      </w:r>
      <w:r w:rsidR="00C062E4">
        <w:t xml:space="preserve"> si è ritenuto grazie alla significativa collaborazione dei docenti degli istituti scolastici</w:t>
      </w:r>
      <w:r w:rsidR="00655EE0">
        <w:t xml:space="preserve"> partecipanti al concorso,</w:t>
      </w:r>
      <w:r w:rsidR="00C062E4">
        <w:t xml:space="preserve"> di promuovere questa buona pratica anche agli istituti scolastici di altri siti Unesco</w:t>
      </w:r>
      <w:r w:rsidR="00833A37">
        <w:t xml:space="preserve"> o </w:t>
      </w:r>
      <w:proofErr w:type="spellStart"/>
      <w:r w:rsidR="00833A37">
        <w:t>mab</w:t>
      </w:r>
      <w:proofErr w:type="spellEnd"/>
      <w:r w:rsidR="00833A37">
        <w:t xml:space="preserve"> Unesco</w:t>
      </w:r>
      <w:r w:rsidR="00C062E4">
        <w:t xml:space="preserve"> fuori della regione Campania e con grosso entusiasmo ha aderito</w:t>
      </w:r>
      <w:r w:rsidR="00655EE0">
        <w:t xml:space="preserve"> al concorso </w:t>
      </w:r>
      <w:r w:rsidR="00C062E4">
        <w:t xml:space="preserve"> il Comune di Aquileia</w:t>
      </w:r>
      <w:r w:rsidR="003B73FF">
        <w:t xml:space="preserve"> dichiarata al patrimonio dell’umanità dall’Unesco l’area archeologica, la basilica nell’anno 1998</w:t>
      </w:r>
      <w:r w:rsidR="00C062E4">
        <w:t>.</w:t>
      </w:r>
    </w:p>
    <w:p w14:paraId="15BF9A8B" w14:textId="39AEBC56" w:rsidR="003B2E4B" w:rsidRDefault="003B2E4B" w:rsidP="003B2E4B">
      <w:pPr>
        <w:pStyle w:val="Corpotesto"/>
        <w:spacing w:before="120"/>
        <w:ind w:left="134" w:right="171"/>
        <w:jc w:val="both"/>
      </w:pPr>
      <w:r>
        <w:t xml:space="preserve">Il </w:t>
      </w:r>
      <w:r>
        <w:rPr>
          <w:b/>
        </w:rPr>
        <w:t>tema ispiratore d</w:t>
      </w:r>
      <w:r w:rsidR="00833A37">
        <w:rPr>
          <w:b/>
        </w:rPr>
        <w:t xml:space="preserve">ella </w:t>
      </w:r>
      <w:r w:rsidR="006663E4">
        <w:rPr>
          <w:b/>
        </w:rPr>
        <w:t>ottava</w:t>
      </w:r>
      <w:r w:rsidR="00833A37">
        <w:rPr>
          <w:b/>
        </w:rPr>
        <w:t xml:space="preserve"> edizione </w:t>
      </w:r>
      <w:r>
        <w:rPr>
          <w:b/>
        </w:rPr>
        <w:t xml:space="preserve">è </w:t>
      </w:r>
      <w:r w:rsidR="00655EE0">
        <w:rPr>
          <w:b/>
        </w:rPr>
        <w:t>“</w:t>
      </w:r>
      <w:r w:rsidR="006663E4">
        <w:rPr>
          <w:b/>
        </w:rPr>
        <w:t xml:space="preserve"> L’utilizzo dell’acqua bene comune nei Cambiamenti Climatici”</w:t>
      </w:r>
      <w:r w:rsidR="006623A7">
        <w:rPr>
          <w:b/>
        </w:rPr>
        <w:t xml:space="preserve"> </w:t>
      </w:r>
      <w:r w:rsidR="006663E4">
        <w:rPr>
          <w:b/>
        </w:rPr>
        <w:t>v</w:t>
      </w:r>
      <w:r>
        <w:t>isto la grave crisi che a livello mondiale le popolazioni sono sottoposte : come l’aumento significativo delle temperature climatiche, la siccità che determina grossi cambiamenti alle modalità di colture e il significativo diminuzione della portata dei fiumi il riscaldamento delle acque marine , visto il movimento giovanile che attraverso manifestazioni ha evidenziato  e chiesto interventi immediati di risoluzione a questi problemi si ritiene fondamentale che le nuove generazioni scolastiche si impegnino ad affrontare con i propri docenti tali problematiche.  Divenuto centrale,</w:t>
      </w:r>
      <w:r>
        <w:rPr>
          <w:spacing w:val="-10"/>
        </w:rPr>
        <w:t xml:space="preserve"> </w:t>
      </w:r>
      <w:r>
        <w:t>quest’anno</w:t>
      </w:r>
      <w:r>
        <w:rPr>
          <w:spacing w:val="-9"/>
        </w:rPr>
        <w:t xml:space="preserve"> </w:t>
      </w:r>
      <w:r>
        <w:t>il</w:t>
      </w:r>
      <w:r>
        <w:rPr>
          <w:spacing w:val="-9"/>
        </w:rPr>
        <w:t xml:space="preserve"> </w:t>
      </w:r>
      <w:r>
        <w:t>tema</w:t>
      </w:r>
      <w:r>
        <w:rPr>
          <w:spacing w:val="-8"/>
        </w:rPr>
        <w:t xml:space="preserve"> </w:t>
      </w:r>
      <w:r>
        <w:t>potrà</w:t>
      </w:r>
      <w:r>
        <w:rPr>
          <w:spacing w:val="-9"/>
        </w:rPr>
        <w:t xml:space="preserve"> </w:t>
      </w:r>
      <w:r>
        <w:t>essere</w:t>
      </w:r>
      <w:r>
        <w:rPr>
          <w:spacing w:val="-8"/>
        </w:rPr>
        <w:t xml:space="preserve"> </w:t>
      </w:r>
      <w:r>
        <w:t>liberamente</w:t>
      </w:r>
      <w:r>
        <w:rPr>
          <w:spacing w:val="-8"/>
        </w:rPr>
        <w:t xml:space="preserve"> </w:t>
      </w:r>
      <w:r>
        <w:t>interpretato</w:t>
      </w:r>
      <w:r>
        <w:rPr>
          <w:spacing w:val="-9"/>
        </w:rPr>
        <w:t xml:space="preserve"> </w:t>
      </w:r>
      <w:r>
        <w:t>secondo</w:t>
      </w:r>
      <w:r>
        <w:rPr>
          <w:spacing w:val="-9"/>
        </w:rPr>
        <w:t xml:space="preserve"> </w:t>
      </w:r>
      <w:r>
        <w:t>i</w:t>
      </w:r>
      <w:r>
        <w:rPr>
          <w:spacing w:val="-9"/>
        </w:rPr>
        <w:t xml:space="preserve"> </w:t>
      </w:r>
      <w:r>
        <w:t>diversi</w:t>
      </w:r>
      <w:r>
        <w:rPr>
          <w:spacing w:val="-10"/>
        </w:rPr>
        <w:t xml:space="preserve"> </w:t>
      </w:r>
      <w:r>
        <w:t xml:space="preserve">spunti, ma in particolare </w:t>
      </w:r>
      <w:r>
        <w:rPr>
          <w:spacing w:val="-3"/>
        </w:rPr>
        <w:t xml:space="preserve">l’obiettivo </w:t>
      </w:r>
      <w:r>
        <w:t xml:space="preserve">individuato è quello di finalizzare il </w:t>
      </w:r>
      <w:r>
        <w:rPr>
          <w:spacing w:val="-3"/>
        </w:rPr>
        <w:t xml:space="preserve">lavoro </w:t>
      </w:r>
      <w:r>
        <w:t>svolto alla realizzazione di un elaborato che rappresenti una sorta di “lettera” dei ragazzi destinato ai loro coetanei nel mondo, per iniziare uno scambio culturale sui valori del Patrimonio come contesto di vita. Ed infatti, considerati gli ottimi risultati ottenuti, ci accingiamo quest’anno a porre le basi per sviluppare una reale pratica dello scambio culturale con le scuole di altri siti UNESCO .</w:t>
      </w:r>
    </w:p>
    <w:p w14:paraId="729872ED" w14:textId="12E93BCB" w:rsidR="003B2E4B" w:rsidRDefault="003B2E4B" w:rsidP="003B2E4B">
      <w:pPr>
        <w:pStyle w:val="Corpotesto"/>
        <w:spacing w:before="119"/>
        <w:ind w:left="133" w:right="170"/>
        <w:jc w:val="both"/>
      </w:pPr>
      <w:r>
        <w:t>Il Concorso</w:t>
      </w:r>
      <w:r w:rsidR="006663E4">
        <w:t xml:space="preserve"> organizzerà</w:t>
      </w:r>
      <w:r>
        <w:t xml:space="preserve"> la giornata di presentazione conclusiva di tutti i lavori svolti dalle scolaresche.</w:t>
      </w:r>
    </w:p>
    <w:p w14:paraId="5D7DE349" w14:textId="77777777" w:rsidR="003B2E4B" w:rsidRDefault="003B2E4B" w:rsidP="003B2E4B">
      <w:pPr>
        <w:pStyle w:val="Corpotesto"/>
        <w:spacing w:before="120"/>
        <w:ind w:left="133"/>
        <w:jc w:val="both"/>
      </w:pPr>
      <w:r>
        <w:t>UNESCO, infatti, non è da intendere come tutela aggiuntiva e più rigida dei beni</w:t>
      </w:r>
    </w:p>
    <w:p w14:paraId="418544A8" w14:textId="77777777" w:rsidR="003B2E4B" w:rsidRDefault="003B2E4B" w:rsidP="003B2E4B">
      <w:pPr>
        <w:pStyle w:val="Corpotesto"/>
        <w:spacing w:before="6"/>
        <w:rPr>
          <w:sz w:val="18"/>
        </w:rPr>
      </w:pPr>
      <w:r>
        <w:rPr>
          <w:noProof/>
          <w:lang w:eastAsia="it-IT"/>
        </w:rPr>
        <mc:AlternateContent>
          <mc:Choice Requires="wps">
            <w:drawing>
              <wp:anchor distT="0" distB="0" distL="0" distR="0" simplePos="0" relativeHeight="251659264" behindDoc="1" locked="0" layoutInCell="1" allowOverlap="1" wp14:anchorId="55954EA7" wp14:editId="5BF74EEF">
                <wp:simplePos x="0" y="0"/>
                <wp:positionH relativeFrom="page">
                  <wp:posOffset>720090</wp:posOffset>
                </wp:positionH>
                <wp:positionV relativeFrom="paragraph">
                  <wp:posOffset>168275</wp:posOffset>
                </wp:positionV>
                <wp:extent cx="1828800" cy="7620"/>
                <wp:effectExtent l="0" t="0" r="0" b="0"/>
                <wp:wrapTopAndBottom/>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0CB65A" id="Rectangle 2" o:spid="_x0000_s1026" style="position:absolute;margin-left:56.7pt;margin-top:13.2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" fillcolor="black" stroked="f">
                <w10:wrap type="topAndBottom" anchorx="page"/>
              </v:rect>
            </w:pict>
          </mc:Fallback>
        </mc:AlternateContent>
      </w:r>
    </w:p>
    <w:p w14:paraId="30A7B268" w14:textId="77777777" w:rsidR="003B2E4B" w:rsidRDefault="003B2E4B" w:rsidP="003B2E4B">
      <w:pPr>
        <w:spacing w:before="77"/>
        <w:ind w:left="134" w:right="254" w:hanging="1"/>
        <w:rPr>
          <w:sz w:val="18"/>
        </w:rPr>
      </w:pPr>
      <w:bookmarkStart w:id="1" w:name="_bookmark0"/>
      <w:bookmarkEnd w:id="1"/>
    </w:p>
    <w:p w14:paraId="2C73FD4D" w14:textId="77777777" w:rsidR="003B2E4B" w:rsidRDefault="003B2E4B" w:rsidP="003B2E4B">
      <w:pPr>
        <w:rPr>
          <w:sz w:val="18"/>
        </w:rPr>
        <w:sectPr w:rsidR="003B2E4B" w:rsidSect="001F5769">
          <w:pgSz w:w="11910" w:h="16840"/>
          <w:pgMar w:top="1080" w:right="960" w:bottom="940" w:left="1000" w:header="334" w:footer="750" w:gutter="0"/>
          <w:cols w:space="720"/>
        </w:sectPr>
      </w:pPr>
    </w:p>
    <w:p w14:paraId="78C92B51" w14:textId="2D3CA738" w:rsidR="003B2E4B" w:rsidRDefault="003B2E4B" w:rsidP="003B2E4B">
      <w:pPr>
        <w:pStyle w:val="Corpotesto"/>
        <w:spacing w:before="50"/>
        <w:ind w:left="133" w:right="113"/>
        <w:jc w:val="both"/>
      </w:pPr>
      <w:r>
        <w:lastRenderedPageBreak/>
        <w:t xml:space="preserve">culturali e naturali iscritti, bensì come un </w:t>
      </w:r>
      <w:r>
        <w:rPr>
          <w:b/>
        </w:rPr>
        <w:t xml:space="preserve">sistema di protezione partecipato </w:t>
      </w:r>
      <w:r>
        <w:t xml:space="preserve">in cui, da un </w:t>
      </w:r>
      <w:r>
        <w:rPr>
          <w:spacing w:val="-3"/>
        </w:rPr>
        <w:t xml:space="preserve">lato, </w:t>
      </w:r>
      <w:r>
        <w:t xml:space="preserve">tutta l’umanità si </w:t>
      </w:r>
      <w:r>
        <w:rPr>
          <w:spacing w:val="-3"/>
        </w:rPr>
        <w:t xml:space="preserve">fa </w:t>
      </w:r>
      <w:r>
        <w:t xml:space="preserve">carico di conservare gli aspetti di unicità dei siti nel mondo, e </w:t>
      </w:r>
      <w:r>
        <w:rPr>
          <w:spacing w:val="-3"/>
        </w:rPr>
        <w:t xml:space="preserve">dall’altro </w:t>
      </w:r>
      <w:r>
        <w:t xml:space="preserve">le comunità locali si organizzano in un sistema cooperativo di governance in cui coralmente si coltivano consapevolezza e sistemi d’uso compatibili, lavorando per estendere ad un territorio sempre più vasto </w:t>
      </w:r>
      <w:r>
        <w:rPr>
          <w:spacing w:val="-3"/>
        </w:rPr>
        <w:t xml:space="preserve">l’attenzione </w:t>
      </w:r>
      <w:r>
        <w:t xml:space="preserve">ai valori culturali. Ne deriva che, per ottenere l’iscrizione nella </w:t>
      </w:r>
      <w:r>
        <w:rPr>
          <w:spacing w:val="-3"/>
        </w:rPr>
        <w:t xml:space="preserve">World </w:t>
      </w:r>
      <w:r>
        <w:t xml:space="preserve">Heritage List (WHL), le candidature debbano sviluppare un ricco sistema di descrizioni multidisciplinari intorno al concetto di “eccezionale valore” e debbano anche documentare un </w:t>
      </w:r>
      <w:r>
        <w:rPr>
          <w:spacing w:val="-3"/>
        </w:rPr>
        <w:t xml:space="preserve">patto </w:t>
      </w:r>
      <w:r>
        <w:t>allargato tra diversi attori (non solo enti di tutela) che si impegnano nella sua</w:t>
      </w:r>
      <w:r>
        <w:rPr>
          <w:spacing w:val="-6"/>
        </w:rPr>
        <w:t xml:space="preserve"> </w:t>
      </w:r>
      <w:r>
        <w:t>cura</w:t>
      </w:r>
      <w:r>
        <w:rPr>
          <w:spacing w:val="-5"/>
        </w:rPr>
        <w:t xml:space="preserve"> </w:t>
      </w:r>
      <w:r>
        <w:t>e</w:t>
      </w:r>
      <w:r>
        <w:rPr>
          <w:spacing w:val="-5"/>
        </w:rPr>
        <w:t xml:space="preserve"> </w:t>
      </w:r>
      <w:r>
        <w:t>nel</w:t>
      </w:r>
      <w:r>
        <w:rPr>
          <w:spacing w:val="-6"/>
        </w:rPr>
        <w:t xml:space="preserve"> </w:t>
      </w:r>
      <w:r>
        <w:t>tramandarlo</w:t>
      </w:r>
      <w:r>
        <w:rPr>
          <w:spacing w:val="-6"/>
        </w:rPr>
        <w:t xml:space="preserve"> </w:t>
      </w:r>
      <w:r>
        <w:t>alle</w:t>
      </w:r>
      <w:r>
        <w:rPr>
          <w:spacing w:val="-5"/>
        </w:rPr>
        <w:t xml:space="preserve"> </w:t>
      </w:r>
      <w:r>
        <w:t>future</w:t>
      </w:r>
      <w:r>
        <w:rPr>
          <w:spacing w:val="-5"/>
        </w:rPr>
        <w:t xml:space="preserve"> </w:t>
      </w:r>
      <w:r>
        <w:t>generazioni.</w:t>
      </w:r>
      <w:r>
        <w:rPr>
          <w:spacing w:val="-6"/>
        </w:rPr>
        <w:t xml:space="preserve"> </w:t>
      </w:r>
      <w:r>
        <w:t>Per</w:t>
      </w:r>
      <w:r>
        <w:rPr>
          <w:spacing w:val="-5"/>
        </w:rPr>
        <w:t xml:space="preserve"> </w:t>
      </w:r>
      <w:r>
        <w:t>questi</w:t>
      </w:r>
      <w:r>
        <w:rPr>
          <w:spacing w:val="-6"/>
        </w:rPr>
        <w:t xml:space="preserve"> </w:t>
      </w:r>
      <w:r>
        <w:t>motivi</w:t>
      </w:r>
      <w:r>
        <w:rPr>
          <w:spacing w:val="-5"/>
        </w:rPr>
        <w:t xml:space="preserve"> </w:t>
      </w:r>
      <w:r>
        <w:t>il</w:t>
      </w:r>
      <w:r>
        <w:rPr>
          <w:spacing w:val="-5"/>
        </w:rPr>
        <w:t xml:space="preserve"> </w:t>
      </w:r>
      <w:r>
        <w:t>riconoscimento</w:t>
      </w:r>
      <w:r>
        <w:rPr>
          <w:spacing w:val="-6"/>
        </w:rPr>
        <w:t xml:space="preserve"> </w:t>
      </w:r>
      <w:r>
        <w:t>non</w:t>
      </w:r>
      <w:r>
        <w:rPr>
          <w:spacing w:val="-6"/>
        </w:rPr>
        <w:t xml:space="preserve"> </w:t>
      </w:r>
      <w:r>
        <w:t>è</w:t>
      </w:r>
      <w:r>
        <w:rPr>
          <w:spacing w:val="-5"/>
        </w:rPr>
        <w:t xml:space="preserve"> </w:t>
      </w:r>
      <w:r>
        <w:t xml:space="preserve">statico, ma dinamico ed è sottoposto ad un continuo monitoraggio degli strumenti che la collettività mette in campo per radicarlo nella società, azione in cui il </w:t>
      </w:r>
      <w:r>
        <w:rPr>
          <w:b/>
        </w:rPr>
        <w:t>ruolo delle scuole è</w:t>
      </w:r>
      <w:r>
        <w:rPr>
          <w:b/>
          <w:spacing w:val="-24"/>
        </w:rPr>
        <w:t xml:space="preserve"> </w:t>
      </w:r>
      <w:r>
        <w:rPr>
          <w:b/>
        </w:rPr>
        <w:t>insostituibile</w:t>
      </w:r>
      <w:r>
        <w:t>.</w:t>
      </w:r>
    </w:p>
    <w:p w14:paraId="1BD48723" w14:textId="20D8AFCC" w:rsidR="003B2E4B" w:rsidRDefault="003B2E4B" w:rsidP="007566B4">
      <w:pPr>
        <w:spacing w:before="119"/>
        <w:ind w:left="133" w:right="171"/>
        <w:jc w:val="both"/>
        <w:rPr>
          <w:sz w:val="33"/>
        </w:rPr>
      </w:pPr>
      <w:r>
        <w:rPr>
          <w:sz w:val="24"/>
        </w:rPr>
        <w:t xml:space="preserve">Con l’auspicio di consolidare ed ampliare sempre più il </w:t>
      </w:r>
      <w:r>
        <w:rPr>
          <w:b/>
          <w:i/>
          <w:sz w:val="24"/>
        </w:rPr>
        <w:t>Metodo  per l’Educazione al Patrimonio</w:t>
      </w:r>
      <w:r>
        <w:rPr>
          <w:sz w:val="24"/>
        </w:rPr>
        <w:t xml:space="preserve">, si augura buon lavoro a tutti gli istituti che aderiranno alla </w:t>
      </w:r>
      <w:r w:rsidR="000B33D9">
        <w:rPr>
          <w:sz w:val="24"/>
        </w:rPr>
        <w:t>ottava</w:t>
      </w:r>
      <w:r>
        <w:rPr>
          <w:sz w:val="24"/>
        </w:rPr>
        <w:t xml:space="preserve"> edizione del </w:t>
      </w:r>
      <w:proofErr w:type="spellStart"/>
      <w:r>
        <w:rPr>
          <w:sz w:val="24"/>
        </w:rPr>
        <w:t>ConCorso</w:t>
      </w:r>
      <w:proofErr w:type="spellEnd"/>
      <w:r>
        <w:rPr>
          <w:sz w:val="24"/>
        </w:rPr>
        <w:t xml:space="preserve"> </w:t>
      </w:r>
      <w:r>
        <w:rPr>
          <w:i/>
          <w:sz w:val="24"/>
        </w:rPr>
        <w:t>Cittadini del Sito UNESCO</w:t>
      </w:r>
      <w:r>
        <w:rPr>
          <w:sz w:val="24"/>
        </w:rPr>
        <w:t xml:space="preserve">, richiedendo un’esplicita adesione al progetto entro il </w:t>
      </w:r>
      <w:r w:rsidR="00AF45CB">
        <w:rPr>
          <w:sz w:val="24"/>
        </w:rPr>
        <w:t>6</w:t>
      </w:r>
      <w:r w:rsidR="007566B4">
        <w:rPr>
          <w:sz w:val="24"/>
        </w:rPr>
        <w:t xml:space="preserve"> Ottobre 2</w:t>
      </w:r>
      <w:r>
        <w:rPr>
          <w:sz w:val="24"/>
        </w:rPr>
        <w:t>02</w:t>
      </w:r>
      <w:r w:rsidR="00AF45CB">
        <w:rPr>
          <w:sz w:val="24"/>
        </w:rPr>
        <w:t>5</w:t>
      </w:r>
      <w:r>
        <w:rPr>
          <w:sz w:val="24"/>
        </w:rPr>
        <w:t>, da inviare all’emai</w:t>
      </w:r>
      <w:r w:rsidR="007566B4">
        <w:rPr>
          <w:sz w:val="24"/>
        </w:rPr>
        <w:t xml:space="preserve">l: </w:t>
      </w:r>
      <w:r w:rsidR="00175D41">
        <w:rPr>
          <w:sz w:val="24"/>
        </w:rPr>
        <w:t>protocollo@pec.comune.terzigno.na.it</w:t>
      </w:r>
    </w:p>
    <w:p w14:paraId="435110E6" w14:textId="77777777" w:rsidR="003B2E4B" w:rsidRDefault="003B2E4B" w:rsidP="003B2E4B">
      <w:pPr>
        <w:jc w:val="right"/>
        <w:sectPr w:rsidR="003B2E4B" w:rsidSect="001F5769">
          <w:pgSz w:w="11910" w:h="16840"/>
          <w:pgMar w:top="1080" w:right="960" w:bottom="940" w:left="1000" w:header="334" w:footer="750" w:gutter="0"/>
          <w:cols w:space="720"/>
        </w:sectPr>
      </w:pPr>
    </w:p>
    <w:p w14:paraId="18021076" w14:textId="77777777" w:rsidR="003B2E4B" w:rsidRDefault="003B2E4B" w:rsidP="003B2E4B">
      <w:pPr>
        <w:spacing w:before="49"/>
        <w:ind w:left="580" w:right="620"/>
        <w:jc w:val="center"/>
        <w:rPr>
          <w:b/>
          <w:sz w:val="28"/>
        </w:rPr>
      </w:pPr>
      <w:r>
        <w:rPr>
          <w:b/>
          <w:sz w:val="28"/>
          <w:u w:val="single"/>
        </w:rPr>
        <w:lastRenderedPageBreak/>
        <w:t>DISCIPLINARE</w:t>
      </w:r>
    </w:p>
    <w:p w14:paraId="223E4E98" w14:textId="4DFB244D" w:rsidR="003B2E4B" w:rsidRDefault="003B2E4B" w:rsidP="003B2E4B">
      <w:pPr>
        <w:ind w:left="581" w:right="620"/>
        <w:jc w:val="center"/>
        <w:rPr>
          <w:b/>
          <w:sz w:val="28"/>
        </w:rPr>
      </w:pPr>
      <w:proofErr w:type="spellStart"/>
      <w:r>
        <w:rPr>
          <w:b/>
          <w:sz w:val="28"/>
          <w:u w:val="single"/>
        </w:rPr>
        <w:t>ConCorso</w:t>
      </w:r>
      <w:proofErr w:type="spellEnd"/>
      <w:r>
        <w:rPr>
          <w:b/>
          <w:sz w:val="28"/>
          <w:u w:val="single"/>
        </w:rPr>
        <w:t xml:space="preserve"> Cittadini del sito UNESCO – </w:t>
      </w:r>
      <w:r w:rsidR="00AF45CB">
        <w:rPr>
          <w:b/>
          <w:sz w:val="28"/>
          <w:u w:val="single"/>
        </w:rPr>
        <w:t>8</w:t>
      </w:r>
      <w:r>
        <w:rPr>
          <w:b/>
          <w:sz w:val="28"/>
          <w:u w:val="single"/>
        </w:rPr>
        <w:t>°edizione 202</w:t>
      </w:r>
      <w:r w:rsidR="00AF45CB">
        <w:rPr>
          <w:b/>
          <w:sz w:val="28"/>
          <w:u w:val="single"/>
        </w:rPr>
        <w:t>5</w:t>
      </w:r>
      <w:r>
        <w:rPr>
          <w:b/>
          <w:sz w:val="28"/>
          <w:u w:val="single"/>
        </w:rPr>
        <w:t xml:space="preserve"> - 202</w:t>
      </w:r>
      <w:r w:rsidR="00AF45CB">
        <w:rPr>
          <w:b/>
          <w:sz w:val="28"/>
          <w:u w:val="single"/>
        </w:rPr>
        <w:t>6</w:t>
      </w:r>
    </w:p>
    <w:p w14:paraId="4B59DAE2" w14:textId="77777777" w:rsidR="003B2E4B" w:rsidRDefault="003B2E4B" w:rsidP="003B2E4B">
      <w:pPr>
        <w:pStyle w:val="Corpotesto"/>
        <w:spacing w:before="5"/>
        <w:rPr>
          <w:b/>
          <w:sz w:val="18"/>
        </w:rPr>
      </w:pPr>
    </w:p>
    <w:p w14:paraId="512EFCBF" w14:textId="1228937C" w:rsidR="003B2E4B" w:rsidRDefault="003B2E4B" w:rsidP="003B2E4B">
      <w:pPr>
        <w:pStyle w:val="Titolo4"/>
      </w:pPr>
      <w:r>
        <w:rPr>
          <w:b w:val="0"/>
          <w:i w:val="0"/>
        </w:rPr>
        <w:t>TEMA 202</w:t>
      </w:r>
      <w:r w:rsidR="003D5D42">
        <w:rPr>
          <w:b w:val="0"/>
          <w:i w:val="0"/>
        </w:rPr>
        <w:t>4</w:t>
      </w:r>
      <w:r>
        <w:rPr>
          <w:b w:val="0"/>
          <w:i w:val="0"/>
        </w:rPr>
        <w:t xml:space="preserve">: </w:t>
      </w:r>
      <w:r w:rsidR="00175D41">
        <w:rPr>
          <w:b w:val="0"/>
          <w:i w:val="0"/>
        </w:rPr>
        <w:t>“</w:t>
      </w:r>
      <w:r w:rsidR="0084036A">
        <w:t>l’</w:t>
      </w:r>
      <w:r w:rsidR="006623A7">
        <w:t>utilizzo dell’ac</w:t>
      </w:r>
      <w:r w:rsidR="0084036A">
        <w:t>qua</w:t>
      </w:r>
      <w:r w:rsidR="006623A7">
        <w:t xml:space="preserve"> bene comune nei cambiamenti climatici</w:t>
      </w:r>
      <w:r w:rsidR="00175D41">
        <w:t>”</w:t>
      </w:r>
    </w:p>
    <w:sdt>
      <w:sdtPr>
        <w:rPr>
          <w:b w:val="0"/>
          <w:bCs w:val="0"/>
          <w:sz w:val="22"/>
          <w:szCs w:val="22"/>
        </w:rPr>
        <w:id w:val="-489949764"/>
        <w:docPartObj>
          <w:docPartGallery w:val="Table of Contents"/>
          <w:docPartUnique/>
        </w:docPartObj>
      </w:sdtPr>
      <w:sdtEndPr/>
      <w:sdtContent>
        <w:p w14:paraId="12A313C4" w14:textId="77777777" w:rsidR="003B2E4B" w:rsidRDefault="003B2E4B" w:rsidP="003B2E4B">
          <w:pPr>
            <w:pStyle w:val="Sommario1"/>
            <w:numPr>
              <w:ilvl w:val="0"/>
              <w:numId w:val="6"/>
            </w:numPr>
            <w:tabs>
              <w:tab w:val="left" w:pos="335"/>
              <w:tab w:val="right" w:leader="dot" w:pos="9762"/>
            </w:tabs>
            <w:spacing w:before="517"/>
          </w:pPr>
          <w:r>
            <w:fldChar w:fldCharType="begin"/>
          </w:r>
          <w:r>
            <w:instrText xml:space="preserve">TOC \o "1-1" \h \z \u </w:instrText>
          </w:r>
          <w:r>
            <w:fldChar w:fldCharType="separate"/>
          </w:r>
          <w:hyperlink w:anchor="_bookmark1" w:history="1">
            <w:r>
              <w:t>Obiettivi</w:t>
            </w:r>
            <w:r>
              <w:rPr>
                <w:spacing w:val="-2"/>
              </w:rPr>
              <w:t xml:space="preserve"> </w:t>
            </w:r>
            <w:r>
              <w:t>e finalità</w:t>
            </w:r>
            <w:r>
              <w:tab/>
              <w:t>1</w:t>
            </w:r>
          </w:hyperlink>
        </w:p>
        <w:p w14:paraId="1539FAA8" w14:textId="77777777" w:rsidR="003B2E4B" w:rsidRDefault="009674FA" w:rsidP="003B2E4B">
          <w:pPr>
            <w:pStyle w:val="Sommario1"/>
            <w:numPr>
              <w:ilvl w:val="0"/>
              <w:numId w:val="6"/>
            </w:numPr>
            <w:tabs>
              <w:tab w:val="left" w:pos="336"/>
              <w:tab w:val="right" w:leader="dot" w:pos="9762"/>
            </w:tabs>
            <w:spacing w:before="240"/>
            <w:ind w:left="335" w:hanging="202"/>
          </w:pPr>
          <w:hyperlink w:anchor="_bookmark2" w:history="1">
            <w:r w:rsidR="003B2E4B">
              <w:t>Contenuti del Concorso e</w:t>
            </w:r>
            <w:r w:rsidR="003B2E4B">
              <w:rPr>
                <w:spacing w:val="-3"/>
              </w:rPr>
              <w:t xml:space="preserve"> </w:t>
            </w:r>
            <w:r w:rsidR="003B2E4B">
              <w:t>tema</w:t>
            </w:r>
            <w:r w:rsidR="003B2E4B">
              <w:rPr>
                <w:spacing w:val="-1"/>
              </w:rPr>
              <w:t xml:space="preserve"> </w:t>
            </w:r>
            <w:r w:rsidR="003B2E4B">
              <w:t>concorsuale</w:t>
            </w:r>
            <w:r w:rsidR="003B2E4B">
              <w:tab/>
              <w:t>1</w:t>
            </w:r>
          </w:hyperlink>
        </w:p>
        <w:p w14:paraId="6C51B833" w14:textId="77777777" w:rsidR="003B2E4B" w:rsidRDefault="009674FA" w:rsidP="003B2E4B">
          <w:pPr>
            <w:pStyle w:val="Sommario1"/>
            <w:numPr>
              <w:ilvl w:val="0"/>
              <w:numId w:val="5"/>
            </w:numPr>
            <w:tabs>
              <w:tab w:val="left" w:pos="336"/>
              <w:tab w:val="right" w:leader="dot" w:pos="9762"/>
            </w:tabs>
          </w:pPr>
          <w:hyperlink w:anchor="_bookmark3" w:history="1">
            <w:r w:rsidR="003B2E4B">
              <w:t>Fasi</w:t>
            </w:r>
            <w:r w:rsidR="003B2E4B">
              <w:rPr>
                <w:spacing w:val="-3"/>
              </w:rPr>
              <w:t xml:space="preserve"> </w:t>
            </w:r>
            <w:r w:rsidR="003B2E4B">
              <w:t>del Concorso</w:t>
            </w:r>
            <w:r w:rsidR="003B2E4B">
              <w:tab/>
              <w:t>2</w:t>
            </w:r>
          </w:hyperlink>
        </w:p>
        <w:p w14:paraId="16146D13" w14:textId="77777777" w:rsidR="003B2E4B" w:rsidRDefault="009674FA" w:rsidP="003B2E4B">
          <w:pPr>
            <w:pStyle w:val="Sommario1"/>
            <w:numPr>
              <w:ilvl w:val="0"/>
              <w:numId w:val="5"/>
            </w:numPr>
            <w:tabs>
              <w:tab w:val="left" w:pos="335"/>
              <w:tab w:val="right" w:leader="dot" w:pos="9762"/>
            </w:tabs>
            <w:spacing w:before="241"/>
            <w:ind w:left="334" w:hanging="201"/>
          </w:pPr>
          <w:hyperlink w:anchor="_bookmark4" w:history="1">
            <w:r w:rsidR="003B2E4B">
              <w:t>Premiazione</w:t>
            </w:r>
            <w:r w:rsidR="003B2E4B">
              <w:tab/>
              <w:t>3</w:t>
            </w:r>
          </w:hyperlink>
        </w:p>
        <w:p w14:paraId="28A91EC9" w14:textId="77777777" w:rsidR="003B2E4B" w:rsidRDefault="009674FA" w:rsidP="003B2E4B">
          <w:pPr>
            <w:pStyle w:val="Sommario1"/>
            <w:numPr>
              <w:ilvl w:val="0"/>
              <w:numId w:val="5"/>
            </w:numPr>
            <w:tabs>
              <w:tab w:val="left" w:pos="336"/>
              <w:tab w:val="right" w:leader="dot" w:pos="9762"/>
            </w:tabs>
          </w:pPr>
          <w:hyperlink w:anchor="_bookmark5" w:history="1">
            <w:r w:rsidR="003B2E4B">
              <w:t>Giornata</w:t>
            </w:r>
            <w:r w:rsidR="003B2E4B">
              <w:rPr>
                <w:spacing w:val="-2"/>
              </w:rPr>
              <w:t xml:space="preserve"> </w:t>
            </w:r>
            <w:r w:rsidR="003B2E4B">
              <w:t>conclusiva</w:t>
            </w:r>
            <w:r w:rsidR="003B2E4B">
              <w:tab/>
              <w:t>3</w:t>
            </w:r>
          </w:hyperlink>
        </w:p>
        <w:p w14:paraId="7B0ED74A" w14:textId="77777777" w:rsidR="003B2E4B" w:rsidRDefault="009674FA" w:rsidP="003B2E4B">
          <w:pPr>
            <w:pStyle w:val="Sommario1"/>
            <w:numPr>
              <w:ilvl w:val="0"/>
              <w:numId w:val="5"/>
            </w:numPr>
            <w:tabs>
              <w:tab w:val="left" w:pos="336"/>
              <w:tab w:val="right" w:leader="dot" w:pos="9762"/>
            </w:tabs>
            <w:spacing w:before="241"/>
          </w:pPr>
          <w:hyperlink w:anchor="_bookmark6" w:history="1">
            <w:r w:rsidR="003B2E4B">
              <w:t>Gemellaggi</w:t>
            </w:r>
            <w:r w:rsidR="003B2E4B">
              <w:tab/>
              <w:t>3</w:t>
            </w:r>
          </w:hyperlink>
        </w:p>
        <w:p w14:paraId="03661CA9" w14:textId="77777777" w:rsidR="003B2E4B" w:rsidRDefault="009674FA" w:rsidP="003B2E4B">
          <w:pPr>
            <w:pStyle w:val="Sommario1"/>
            <w:numPr>
              <w:ilvl w:val="0"/>
              <w:numId w:val="5"/>
            </w:numPr>
            <w:tabs>
              <w:tab w:val="left" w:pos="336"/>
              <w:tab w:val="right" w:leader="dot" w:pos="9762"/>
            </w:tabs>
          </w:pPr>
          <w:hyperlink w:anchor="_bookmark7" w:history="1">
            <w:r w:rsidR="003B2E4B">
              <w:t>Catalogo</w:t>
            </w:r>
            <w:r w:rsidR="003B2E4B">
              <w:tab/>
              <w:t>4</w:t>
            </w:r>
          </w:hyperlink>
        </w:p>
        <w:p w14:paraId="7F662CB9" w14:textId="77777777" w:rsidR="003B2E4B" w:rsidRDefault="003B2E4B" w:rsidP="003B2E4B">
          <w:pPr>
            <w:rPr>
              <w:b/>
              <w:sz w:val="20"/>
            </w:rPr>
          </w:pPr>
          <w:r>
            <w:fldChar w:fldCharType="end"/>
          </w:r>
        </w:p>
      </w:sdtContent>
    </w:sdt>
    <w:p w14:paraId="0DCEB14B" w14:textId="77777777" w:rsidR="003B2E4B" w:rsidRDefault="003B2E4B" w:rsidP="003B2E4B">
      <w:pPr>
        <w:pStyle w:val="Corpotesto"/>
        <w:rPr>
          <w:b/>
          <w:sz w:val="20"/>
        </w:rPr>
      </w:pPr>
    </w:p>
    <w:p w14:paraId="4D7435EE" w14:textId="77777777" w:rsidR="003B2E4B" w:rsidRDefault="003B2E4B" w:rsidP="003B2E4B">
      <w:pPr>
        <w:pStyle w:val="Corpotesto"/>
        <w:rPr>
          <w:b/>
          <w:sz w:val="20"/>
        </w:rPr>
      </w:pPr>
    </w:p>
    <w:p w14:paraId="7E45C153" w14:textId="77777777" w:rsidR="003B2E4B" w:rsidRDefault="003B2E4B" w:rsidP="003B2E4B">
      <w:pPr>
        <w:pStyle w:val="Corpotesto"/>
        <w:rPr>
          <w:b/>
          <w:sz w:val="20"/>
        </w:rPr>
      </w:pPr>
    </w:p>
    <w:p w14:paraId="5516937F" w14:textId="77777777" w:rsidR="003B2E4B" w:rsidRDefault="003B2E4B" w:rsidP="003B2E4B">
      <w:pPr>
        <w:pStyle w:val="Corpotesto"/>
        <w:rPr>
          <w:b/>
          <w:sz w:val="20"/>
        </w:rPr>
      </w:pPr>
    </w:p>
    <w:p w14:paraId="5E256333" w14:textId="77777777" w:rsidR="003B2E4B" w:rsidRDefault="003B2E4B" w:rsidP="003B2E4B">
      <w:pPr>
        <w:pStyle w:val="Corpotesto"/>
        <w:rPr>
          <w:b/>
          <w:sz w:val="20"/>
        </w:rPr>
      </w:pPr>
    </w:p>
    <w:p w14:paraId="5B5B833A" w14:textId="77777777" w:rsidR="003B2E4B" w:rsidRDefault="003B2E4B" w:rsidP="003B2E4B">
      <w:pPr>
        <w:pStyle w:val="Corpotesto"/>
        <w:spacing w:before="9"/>
        <w:rPr>
          <w:b/>
          <w:sz w:val="15"/>
        </w:rPr>
      </w:pPr>
    </w:p>
    <w:p w14:paraId="60C630E5" w14:textId="77777777" w:rsidR="003B2E4B" w:rsidRDefault="003B2E4B" w:rsidP="003B2E4B">
      <w:pPr>
        <w:pStyle w:val="Titolo1"/>
        <w:numPr>
          <w:ilvl w:val="0"/>
          <w:numId w:val="4"/>
        </w:numPr>
        <w:tabs>
          <w:tab w:val="left" w:pos="414"/>
        </w:tabs>
        <w:spacing w:before="1"/>
        <w:jc w:val="both"/>
        <w:rPr>
          <w:u w:val="none"/>
        </w:rPr>
      </w:pPr>
      <w:bookmarkStart w:id="2" w:name="_bookmark1"/>
      <w:bookmarkEnd w:id="2"/>
      <w:r>
        <w:t>Obiettivi e</w:t>
      </w:r>
      <w:r>
        <w:rPr>
          <w:spacing w:val="-2"/>
        </w:rPr>
        <w:t xml:space="preserve"> </w:t>
      </w:r>
      <w:r>
        <w:t>finalità</w:t>
      </w:r>
    </w:p>
    <w:p w14:paraId="2E4E9F74" w14:textId="77777777" w:rsidR="003B2E4B" w:rsidRDefault="003B2E4B" w:rsidP="003B2E4B">
      <w:pPr>
        <w:pStyle w:val="Corpotesto"/>
        <w:spacing w:before="1"/>
        <w:ind w:left="134" w:right="171"/>
        <w:jc w:val="both"/>
      </w:pPr>
      <w:r>
        <w:t xml:space="preserve">Il Concorso è indetto per stimolare </w:t>
      </w:r>
      <w:r>
        <w:rPr>
          <w:spacing w:val="-3"/>
        </w:rPr>
        <w:t xml:space="preserve">l’attenzione </w:t>
      </w:r>
      <w:r>
        <w:t>dei ragazzi al proprio contesto di vita come ambito di</w:t>
      </w:r>
      <w:r>
        <w:rPr>
          <w:spacing w:val="-7"/>
        </w:rPr>
        <w:t xml:space="preserve"> </w:t>
      </w:r>
      <w:r>
        <w:t>eccezionale</w:t>
      </w:r>
      <w:r>
        <w:rPr>
          <w:spacing w:val="-6"/>
        </w:rPr>
        <w:t xml:space="preserve"> </w:t>
      </w:r>
      <w:r>
        <w:t>valore</w:t>
      </w:r>
      <w:r>
        <w:rPr>
          <w:spacing w:val="-6"/>
        </w:rPr>
        <w:t xml:space="preserve"> </w:t>
      </w:r>
      <w:r>
        <w:t>da</w:t>
      </w:r>
      <w:r>
        <w:rPr>
          <w:spacing w:val="-6"/>
        </w:rPr>
        <w:t xml:space="preserve"> </w:t>
      </w:r>
      <w:r>
        <w:t>conoscere,</w:t>
      </w:r>
      <w:r>
        <w:rPr>
          <w:spacing w:val="-7"/>
        </w:rPr>
        <w:t xml:space="preserve"> </w:t>
      </w:r>
      <w:r>
        <w:t>proteggere,</w:t>
      </w:r>
      <w:r>
        <w:rPr>
          <w:spacing w:val="-8"/>
        </w:rPr>
        <w:t xml:space="preserve"> </w:t>
      </w:r>
      <w:r>
        <w:t>interpretare</w:t>
      </w:r>
      <w:r>
        <w:rPr>
          <w:spacing w:val="-6"/>
        </w:rPr>
        <w:t xml:space="preserve"> </w:t>
      </w:r>
      <w:r>
        <w:t>con</w:t>
      </w:r>
      <w:r>
        <w:rPr>
          <w:spacing w:val="-7"/>
        </w:rPr>
        <w:t xml:space="preserve"> </w:t>
      </w:r>
      <w:r>
        <w:t>la</w:t>
      </w:r>
      <w:r>
        <w:rPr>
          <w:spacing w:val="-7"/>
        </w:rPr>
        <w:t xml:space="preserve"> </w:t>
      </w:r>
      <w:r>
        <w:t>finalità</w:t>
      </w:r>
      <w:r>
        <w:rPr>
          <w:spacing w:val="-6"/>
        </w:rPr>
        <w:t xml:space="preserve"> </w:t>
      </w:r>
      <w:r>
        <w:t>aggiuntiva</w:t>
      </w:r>
      <w:r>
        <w:rPr>
          <w:spacing w:val="-7"/>
        </w:rPr>
        <w:t xml:space="preserve"> </w:t>
      </w:r>
      <w:r>
        <w:t>di</w:t>
      </w:r>
      <w:r>
        <w:rPr>
          <w:spacing w:val="-7"/>
        </w:rPr>
        <w:t xml:space="preserve"> </w:t>
      </w:r>
      <w:r>
        <w:t>ampliare</w:t>
      </w:r>
      <w:r>
        <w:rPr>
          <w:spacing w:val="-5"/>
        </w:rPr>
        <w:t xml:space="preserve"> </w:t>
      </w:r>
      <w:r>
        <w:t>le loro prospettive conoscendo altri siti “in rete” e/o altri valori diffusi nella Città Metropolitana di Napoli e nel mondo. In particolare il concorso</w:t>
      </w:r>
      <w:r>
        <w:rPr>
          <w:spacing w:val="-10"/>
        </w:rPr>
        <w:t xml:space="preserve"> </w:t>
      </w:r>
      <w:r>
        <w:t>promuove:</w:t>
      </w:r>
    </w:p>
    <w:p w14:paraId="1947EBF3" w14:textId="77777777" w:rsidR="003B2E4B" w:rsidRDefault="003B2E4B" w:rsidP="003B2E4B">
      <w:pPr>
        <w:pStyle w:val="Paragrafoelenco"/>
        <w:numPr>
          <w:ilvl w:val="1"/>
          <w:numId w:val="4"/>
        </w:numPr>
        <w:tabs>
          <w:tab w:val="left" w:pos="829"/>
        </w:tabs>
        <w:ind w:right="171" w:hanging="284"/>
        <w:jc w:val="left"/>
        <w:rPr>
          <w:sz w:val="24"/>
        </w:rPr>
      </w:pPr>
      <w:r>
        <w:rPr>
          <w:sz w:val="24"/>
        </w:rPr>
        <w:t>un</w:t>
      </w:r>
      <w:r>
        <w:rPr>
          <w:spacing w:val="-7"/>
          <w:sz w:val="24"/>
        </w:rPr>
        <w:t xml:space="preserve"> </w:t>
      </w:r>
      <w:r>
        <w:rPr>
          <w:sz w:val="24"/>
        </w:rPr>
        <w:t>approccio</w:t>
      </w:r>
      <w:r>
        <w:rPr>
          <w:spacing w:val="-6"/>
          <w:sz w:val="24"/>
        </w:rPr>
        <w:t xml:space="preserve"> </w:t>
      </w:r>
      <w:r>
        <w:rPr>
          <w:sz w:val="24"/>
        </w:rPr>
        <w:t>incentrato</w:t>
      </w:r>
      <w:r>
        <w:rPr>
          <w:spacing w:val="-6"/>
          <w:sz w:val="24"/>
        </w:rPr>
        <w:t xml:space="preserve"> </w:t>
      </w:r>
      <w:r>
        <w:rPr>
          <w:sz w:val="24"/>
        </w:rPr>
        <w:t>sulle</w:t>
      </w:r>
      <w:r>
        <w:rPr>
          <w:spacing w:val="-5"/>
          <w:sz w:val="24"/>
        </w:rPr>
        <w:t xml:space="preserve"> </w:t>
      </w:r>
      <w:r>
        <w:rPr>
          <w:sz w:val="24"/>
        </w:rPr>
        <w:t>persone</w:t>
      </w:r>
      <w:r>
        <w:rPr>
          <w:spacing w:val="-5"/>
          <w:sz w:val="24"/>
        </w:rPr>
        <w:t xml:space="preserve"> </w:t>
      </w:r>
      <w:r>
        <w:rPr>
          <w:sz w:val="24"/>
        </w:rPr>
        <w:t>e,</w:t>
      </w:r>
      <w:r>
        <w:rPr>
          <w:spacing w:val="-6"/>
          <w:sz w:val="24"/>
        </w:rPr>
        <w:t xml:space="preserve"> </w:t>
      </w:r>
      <w:r>
        <w:rPr>
          <w:sz w:val="24"/>
        </w:rPr>
        <w:t>in</w:t>
      </w:r>
      <w:r>
        <w:rPr>
          <w:spacing w:val="-6"/>
          <w:sz w:val="24"/>
        </w:rPr>
        <w:t xml:space="preserve"> </w:t>
      </w:r>
      <w:r>
        <w:rPr>
          <w:sz w:val="24"/>
        </w:rPr>
        <w:t>particolare,</w:t>
      </w:r>
      <w:r>
        <w:rPr>
          <w:spacing w:val="-6"/>
          <w:sz w:val="24"/>
        </w:rPr>
        <w:t xml:space="preserve"> </w:t>
      </w:r>
      <w:r>
        <w:rPr>
          <w:sz w:val="24"/>
        </w:rPr>
        <w:t>sulla</w:t>
      </w:r>
      <w:r>
        <w:rPr>
          <w:spacing w:val="-6"/>
          <w:sz w:val="24"/>
        </w:rPr>
        <w:t xml:space="preserve"> </w:t>
      </w:r>
      <w:r>
        <w:rPr>
          <w:sz w:val="24"/>
        </w:rPr>
        <w:t>sensibilità</w:t>
      </w:r>
      <w:r>
        <w:rPr>
          <w:spacing w:val="-7"/>
          <w:sz w:val="24"/>
        </w:rPr>
        <w:t xml:space="preserve"> </w:t>
      </w:r>
      <w:r>
        <w:rPr>
          <w:sz w:val="24"/>
        </w:rPr>
        <w:t>dei</w:t>
      </w:r>
      <w:r>
        <w:rPr>
          <w:spacing w:val="-6"/>
          <w:sz w:val="24"/>
        </w:rPr>
        <w:t xml:space="preserve"> </w:t>
      </w:r>
      <w:r>
        <w:rPr>
          <w:sz w:val="24"/>
        </w:rPr>
        <w:t>ragazzi</w:t>
      </w:r>
      <w:r>
        <w:rPr>
          <w:spacing w:val="-4"/>
          <w:sz w:val="24"/>
        </w:rPr>
        <w:t xml:space="preserve"> </w:t>
      </w:r>
      <w:r>
        <w:rPr>
          <w:sz w:val="24"/>
        </w:rPr>
        <w:t>come</w:t>
      </w:r>
      <w:r>
        <w:rPr>
          <w:spacing w:val="-5"/>
          <w:sz w:val="24"/>
        </w:rPr>
        <w:t xml:space="preserve"> </w:t>
      </w:r>
      <w:r>
        <w:rPr>
          <w:sz w:val="24"/>
        </w:rPr>
        <w:t>voci narranti nella presentazione del loro “ambiente” ad altri</w:t>
      </w:r>
      <w:r>
        <w:rPr>
          <w:spacing w:val="-13"/>
          <w:sz w:val="24"/>
        </w:rPr>
        <w:t xml:space="preserve"> </w:t>
      </w:r>
      <w:r>
        <w:rPr>
          <w:sz w:val="24"/>
        </w:rPr>
        <w:t>coetanei</w:t>
      </w:r>
    </w:p>
    <w:p w14:paraId="773395B3" w14:textId="77777777" w:rsidR="003B2E4B" w:rsidRDefault="003B2E4B" w:rsidP="003B2E4B">
      <w:pPr>
        <w:pStyle w:val="Paragrafoelenco"/>
        <w:numPr>
          <w:ilvl w:val="1"/>
          <w:numId w:val="4"/>
        </w:numPr>
        <w:tabs>
          <w:tab w:val="left" w:pos="829"/>
        </w:tabs>
        <w:spacing w:line="293" w:lineRule="exact"/>
        <w:ind w:left="828"/>
        <w:jc w:val="left"/>
        <w:rPr>
          <w:sz w:val="24"/>
        </w:rPr>
      </w:pPr>
      <w:r>
        <w:rPr>
          <w:spacing w:val="-3"/>
          <w:sz w:val="24"/>
        </w:rPr>
        <w:t xml:space="preserve">l’apertura </w:t>
      </w:r>
      <w:r>
        <w:rPr>
          <w:sz w:val="24"/>
        </w:rPr>
        <w:t>al territorio mediante relazioni complementari, collaborative e</w:t>
      </w:r>
      <w:r>
        <w:rPr>
          <w:spacing w:val="-24"/>
          <w:sz w:val="24"/>
        </w:rPr>
        <w:t xml:space="preserve"> </w:t>
      </w:r>
      <w:r>
        <w:rPr>
          <w:sz w:val="24"/>
        </w:rPr>
        <w:t>cooperative</w:t>
      </w:r>
    </w:p>
    <w:p w14:paraId="1102FEB9" w14:textId="41E467D4" w:rsidR="003B2E4B" w:rsidRDefault="003B2E4B" w:rsidP="003B2E4B">
      <w:pPr>
        <w:pStyle w:val="Paragrafoelenco"/>
        <w:numPr>
          <w:ilvl w:val="1"/>
          <w:numId w:val="4"/>
        </w:numPr>
        <w:tabs>
          <w:tab w:val="left" w:pos="829"/>
        </w:tabs>
        <w:ind w:left="828"/>
        <w:jc w:val="left"/>
        <w:rPr>
          <w:sz w:val="24"/>
        </w:rPr>
      </w:pPr>
      <w:r>
        <w:rPr>
          <w:sz w:val="24"/>
        </w:rPr>
        <w:t xml:space="preserve">una sensibilità a </w:t>
      </w:r>
      <w:r>
        <w:rPr>
          <w:spacing w:val="-3"/>
          <w:sz w:val="24"/>
        </w:rPr>
        <w:t xml:space="preserve">contrastare </w:t>
      </w:r>
      <w:r w:rsidR="007E1746">
        <w:rPr>
          <w:spacing w:val="-3"/>
          <w:sz w:val="24"/>
        </w:rPr>
        <w:t>gl</w:t>
      </w:r>
      <w:r>
        <w:rPr>
          <w:sz w:val="24"/>
        </w:rPr>
        <w:t>i</w:t>
      </w:r>
      <w:r w:rsidR="007E1746">
        <w:rPr>
          <w:sz w:val="24"/>
        </w:rPr>
        <w:t xml:space="preserve"> effetti che produce l’acqua</w:t>
      </w:r>
      <w:r w:rsidR="00833A37">
        <w:rPr>
          <w:sz w:val="24"/>
        </w:rPr>
        <w:t xml:space="preserve"> con i cambiamenti climatici</w:t>
      </w:r>
      <w:r w:rsidR="007E1746">
        <w:rPr>
          <w:sz w:val="24"/>
        </w:rPr>
        <w:t xml:space="preserve"> </w:t>
      </w:r>
    </w:p>
    <w:p w14:paraId="3AF2BB13" w14:textId="77777777" w:rsidR="003B2E4B" w:rsidRDefault="003B2E4B" w:rsidP="003B2E4B">
      <w:pPr>
        <w:pStyle w:val="Paragrafoelenco"/>
        <w:numPr>
          <w:ilvl w:val="1"/>
          <w:numId w:val="4"/>
        </w:numPr>
        <w:tabs>
          <w:tab w:val="left" w:pos="931"/>
        </w:tabs>
        <w:ind w:left="701" w:right="173" w:firstLine="0"/>
        <w:jc w:val="left"/>
        <w:rPr>
          <w:sz w:val="24"/>
        </w:rPr>
      </w:pPr>
      <w:r>
        <w:rPr>
          <w:spacing w:val="-3"/>
          <w:sz w:val="24"/>
        </w:rPr>
        <w:t xml:space="preserve">un’attenzione </w:t>
      </w:r>
      <w:r>
        <w:rPr>
          <w:sz w:val="24"/>
        </w:rPr>
        <w:t>allo sviluppo sostenibile mediante sistemi di governance trasparenti, partecipativi e</w:t>
      </w:r>
      <w:r>
        <w:rPr>
          <w:spacing w:val="-2"/>
          <w:sz w:val="24"/>
        </w:rPr>
        <w:t xml:space="preserve"> </w:t>
      </w:r>
      <w:r>
        <w:rPr>
          <w:sz w:val="24"/>
        </w:rPr>
        <w:t>informati.</w:t>
      </w:r>
    </w:p>
    <w:p w14:paraId="0CFFA6C4" w14:textId="77777777" w:rsidR="003B2E4B" w:rsidRDefault="003B2E4B" w:rsidP="003B2E4B">
      <w:pPr>
        <w:pStyle w:val="Paragrafoelenco"/>
        <w:numPr>
          <w:ilvl w:val="1"/>
          <w:numId w:val="4"/>
        </w:numPr>
        <w:tabs>
          <w:tab w:val="left" w:pos="863"/>
        </w:tabs>
        <w:spacing w:before="1"/>
        <w:ind w:left="701" w:right="169" w:firstLine="0"/>
        <w:jc w:val="left"/>
        <w:rPr>
          <w:sz w:val="24"/>
        </w:rPr>
      </w:pPr>
      <w:r>
        <w:rPr>
          <w:sz w:val="24"/>
        </w:rPr>
        <w:t>la consapevolezza indispensabile alla salvaguardia del patrimonio culturale (materiale ed immateriale) per trasmetterlo alle generazioni</w:t>
      </w:r>
      <w:r>
        <w:rPr>
          <w:spacing w:val="-5"/>
          <w:sz w:val="24"/>
        </w:rPr>
        <w:t xml:space="preserve"> </w:t>
      </w:r>
      <w:r>
        <w:rPr>
          <w:sz w:val="24"/>
        </w:rPr>
        <w:t>future</w:t>
      </w:r>
    </w:p>
    <w:p w14:paraId="46AD5F08" w14:textId="6161EC41" w:rsidR="003B2E4B" w:rsidRDefault="003B2E4B" w:rsidP="003B2E4B">
      <w:pPr>
        <w:pStyle w:val="Corpotesto"/>
        <w:ind w:left="133" w:right="111"/>
        <w:jc w:val="both"/>
      </w:pPr>
      <w:r>
        <w:t xml:space="preserve">Le finalità espresse non implicano una graduatoria tra i partecipanti al concorso poiché </w:t>
      </w:r>
      <w:r>
        <w:rPr>
          <w:spacing w:val="-3"/>
        </w:rPr>
        <w:t xml:space="preserve">l’obiettivo </w:t>
      </w:r>
      <w:r>
        <w:t>primario</w:t>
      </w:r>
      <w:r>
        <w:rPr>
          <w:spacing w:val="-4"/>
        </w:rPr>
        <w:t xml:space="preserve"> </w:t>
      </w:r>
      <w:r>
        <w:t>è</w:t>
      </w:r>
      <w:r>
        <w:rPr>
          <w:spacing w:val="-3"/>
        </w:rPr>
        <w:t xml:space="preserve"> </w:t>
      </w:r>
      <w:r>
        <w:t>lo</w:t>
      </w:r>
      <w:r>
        <w:rPr>
          <w:spacing w:val="-4"/>
        </w:rPr>
        <w:t xml:space="preserve"> </w:t>
      </w:r>
      <w:r>
        <w:t>scambio</w:t>
      </w:r>
      <w:r>
        <w:rPr>
          <w:spacing w:val="-4"/>
        </w:rPr>
        <w:t xml:space="preserve"> </w:t>
      </w:r>
      <w:r>
        <w:t>ed</w:t>
      </w:r>
      <w:r>
        <w:rPr>
          <w:spacing w:val="-4"/>
        </w:rPr>
        <w:t xml:space="preserve"> </w:t>
      </w:r>
      <w:r>
        <w:t>il</w:t>
      </w:r>
      <w:r>
        <w:rPr>
          <w:spacing w:val="-3"/>
        </w:rPr>
        <w:t xml:space="preserve"> </w:t>
      </w:r>
      <w:r>
        <w:t>rafforzamento</w:t>
      </w:r>
      <w:r>
        <w:rPr>
          <w:spacing w:val="-4"/>
        </w:rPr>
        <w:t xml:space="preserve"> </w:t>
      </w:r>
      <w:r>
        <w:t>di</w:t>
      </w:r>
      <w:r>
        <w:rPr>
          <w:spacing w:val="-3"/>
        </w:rPr>
        <w:t xml:space="preserve"> </w:t>
      </w:r>
      <w:r>
        <w:t>tutte</w:t>
      </w:r>
      <w:r>
        <w:rPr>
          <w:spacing w:val="-3"/>
        </w:rPr>
        <w:t xml:space="preserve"> </w:t>
      </w:r>
      <w:r>
        <w:t>le</w:t>
      </w:r>
      <w:r>
        <w:rPr>
          <w:spacing w:val="-3"/>
        </w:rPr>
        <w:t xml:space="preserve"> </w:t>
      </w:r>
      <w:r>
        <w:t>esperienze</w:t>
      </w:r>
      <w:r>
        <w:rPr>
          <w:spacing w:val="-3"/>
        </w:rPr>
        <w:t xml:space="preserve"> </w:t>
      </w:r>
      <w:r>
        <w:t>come</w:t>
      </w:r>
      <w:r>
        <w:rPr>
          <w:spacing w:val="-3"/>
        </w:rPr>
        <w:t xml:space="preserve"> </w:t>
      </w:r>
      <w:r>
        <w:t>patrimonio</w:t>
      </w:r>
      <w:r>
        <w:rPr>
          <w:spacing w:val="-4"/>
        </w:rPr>
        <w:t xml:space="preserve"> </w:t>
      </w:r>
      <w:r>
        <w:t>culturale</w:t>
      </w:r>
      <w:r>
        <w:rPr>
          <w:spacing w:val="-2"/>
        </w:rPr>
        <w:t xml:space="preserve"> </w:t>
      </w:r>
      <w:r>
        <w:t>comune. La raccolta dei lavori di tutte le annualità in un catalogo garantisce di non disperdere l’impegno di ragazzi e docenti, auspicando la messa a punto di sistemi comunicazione ed educativi sempre più ricchi ed</w:t>
      </w:r>
      <w:r>
        <w:rPr>
          <w:spacing w:val="-4"/>
        </w:rPr>
        <w:t xml:space="preserve"> </w:t>
      </w:r>
      <w:r>
        <w:t>efficaci</w:t>
      </w:r>
      <w:r w:rsidR="007E1746">
        <w:t>.</w:t>
      </w:r>
    </w:p>
    <w:p w14:paraId="042387BB" w14:textId="77777777" w:rsidR="003B2E4B" w:rsidRDefault="003B2E4B" w:rsidP="003B2E4B">
      <w:pPr>
        <w:pStyle w:val="Corpotesto"/>
      </w:pPr>
    </w:p>
    <w:p w14:paraId="621AD1E5" w14:textId="77777777" w:rsidR="003B2E4B" w:rsidRDefault="003B2E4B" w:rsidP="003B2E4B">
      <w:pPr>
        <w:pStyle w:val="Corpotesto"/>
        <w:spacing w:before="11"/>
        <w:rPr>
          <w:sz w:val="23"/>
        </w:rPr>
      </w:pPr>
    </w:p>
    <w:p w14:paraId="39F32A8A" w14:textId="77777777" w:rsidR="003B2E4B" w:rsidRDefault="003B2E4B" w:rsidP="003B2E4B">
      <w:pPr>
        <w:pStyle w:val="Titolo1"/>
        <w:numPr>
          <w:ilvl w:val="0"/>
          <w:numId w:val="4"/>
        </w:numPr>
        <w:tabs>
          <w:tab w:val="left" w:pos="414"/>
        </w:tabs>
        <w:jc w:val="both"/>
        <w:rPr>
          <w:u w:val="none"/>
        </w:rPr>
      </w:pPr>
      <w:bookmarkStart w:id="3" w:name="_bookmark2"/>
      <w:bookmarkEnd w:id="3"/>
      <w:r>
        <w:t>Contenuti del Concorso e tema</w:t>
      </w:r>
      <w:r>
        <w:rPr>
          <w:spacing w:val="-5"/>
        </w:rPr>
        <w:t xml:space="preserve"> </w:t>
      </w:r>
      <w:r>
        <w:t>concorsuale</w:t>
      </w:r>
    </w:p>
    <w:p w14:paraId="40B3BCA3" w14:textId="77777777" w:rsidR="003B2E4B" w:rsidRDefault="003B2E4B" w:rsidP="003B2E4B">
      <w:pPr>
        <w:pStyle w:val="Corpotesto"/>
        <w:spacing w:before="1"/>
        <w:ind w:left="133" w:right="172"/>
        <w:jc w:val="both"/>
      </w:pPr>
      <w:r>
        <w:rPr>
          <w:spacing w:val="-3"/>
        </w:rPr>
        <w:t xml:space="preserve">Attraverso </w:t>
      </w:r>
      <w:r>
        <w:t xml:space="preserve">approfondimenti interdisciplinari (letteratura, storia, storia dell'arte, educazione civica, </w:t>
      </w:r>
      <w:r>
        <w:rPr>
          <w:spacing w:val="-5"/>
        </w:rPr>
        <w:t xml:space="preserve"> </w:t>
      </w:r>
      <w:r>
        <w:t>ambiente,</w:t>
      </w:r>
      <w:r>
        <w:rPr>
          <w:spacing w:val="-6"/>
        </w:rPr>
        <w:t xml:space="preserve"> </w:t>
      </w:r>
      <w:r>
        <w:t>ecologia,</w:t>
      </w:r>
      <w:r>
        <w:rPr>
          <w:spacing w:val="-5"/>
        </w:rPr>
        <w:t xml:space="preserve"> </w:t>
      </w:r>
      <w:r>
        <w:t>scienze</w:t>
      </w:r>
      <w:r>
        <w:rPr>
          <w:spacing w:val="-5"/>
        </w:rPr>
        <w:t xml:space="preserve"> </w:t>
      </w:r>
      <w:r>
        <w:t>applicate,</w:t>
      </w:r>
      <w:r>
        <w:rPr>
          <w:spacing w:val="-6"/>
        </w:rPr>
        <w:t xml:space="preserve"> </w:t>
      </w:r>
      <w:r>
        <w:t>etc.)</w:t>
      </w:r>
      <w:r>
        <w:rPr>
          <w:spacing w:val="-5"/>
        </w:rPr>
        <w:t xml:space="preserve"> </w:t>
      </w:r>
      <w:r>
        <w:t>i</w:t>
      </w:r>
      <w:r>
        <w:rPr>
          <w:spacing w:val="-6"/>
        </w:rPr>
        <w:t xml:space="preserve"> </w:t>
      </w:r>
      <w:r>
        <w:t>ragazzi dovranno realizzare, assieme ai docenti, una descrizione del Patrimonio culturale locale, come sedimentato</w:t>
      </w:r>
      <w:r>
        <w:rPr>
          <w:spacing w:val="4"/>
        </w:rPr>
        <w:t xml:space="preserve"> </w:t>
      </w:r>
      <w:r>
        <w:t>nel</w:t>
      </w:r>
      <w:r>
        <w:rPr>
          <w:spacing w:val="5"/>
        </w:rPr>
        <w:t xml:space="preserve"> </w:t>
      </w:r>
      <w:r>
        <w:t>loro</w:t>
      </w:r>
      <w:r>
        <w:rPr>
          <w:spacing w:val="6"/>
        </w:rPr>
        <w:t xml:space="preserve"> </w:t>
      </w:r>
      <w:r>
        <w:t>contesto</w:t>
      </w:r>
      <w:r>
        <w:rPr>
          <w:spacing w:val="6"/>
        </w:rPr>
        <w:t xml:space="preserve"> </w:t>
      </w:r>
      <w:r>
        <w:t>di</w:t>
      </w:r>
      <w:r>
        <w:rPr>
          <w:spacing w:val="6"/>
        </w:rPr>
        <w:t xml:space="preserve"> </w:t>
      </w:r>
      <w:r>
        <w:t>vita,</w:t>
      </w:r>
      <w:r>
        <w:rPr>
          <w:spacing w:val="6"/>
        </w:rPr>
        <w:t xml:space="preserve"> </w:t>
      </w:r>
      <w:r>
        <w:t>fisico,</w:t>
      </w:r>
      <w:r>
        <w:rPr>
          <w:spacing w:val="6"/>
        </w:rPr>
        <w:t xml:space="preserve"> </w:t>
      </w:r>
      <w:r>
        <w:t>sociale,</w:t>
      </w:r>
      <w:r>
        <w:rPr>
          <w:spacing w:val="6"/>
        </w:rPr>
        <w:t xml:space="preserve"> </w:t>
      </w:r>
      <w:r>
        <w:t>culturale,</w:t>
      </w:r>
      <w:r>
        <w:rPr>
          <w:spacing w:val="6"/>
        </w:rPr>
        <w:t xml:space="preserve"> </w:t>
      </w:r>
      <w:r>
        <w:t>simbolico</w:t>
      </w:r>
      <w:r>
        <w:rPr>
          <w:spacing w:val="7"/>
        </w:rPr>
        <w:t xml:space="preserve"> </w:t>
      </w:r>
      <w:r>
        <w:t>e</w:t>
      </w:r>
      <w:r>
        <w:rPr>
          <w:spacing w:val="7"/>
        </w:rPr>
        <w:t xml:space="preserve"> </w:t>
      </w:r>
      <w:r>
        <w:t>nel</w:t>
      </w:r>
      <w:r>
        <w:rPr>
          <w:spacing w:val="6"/>
        </w:rPr>
        <w:t xml:space="preserve"> </w:t>
      </w:r>
      <w:r>
        <w:t>loro</w:t>
      </w:r>
      <w:r>
        <w:rPr>
          <w:spacing w:val="6"/>
        </w:rPr>
        <w:t xml:space="preserve"> </w:t>
      </w:r>
      <w:r>
        <w:t>desiderio.</w:t>
      </w:r>
      <w:r>
        <w:rPr>
          <w:spacing w:val="5"/>
        </w:rPr>
        <w:t xml:space="preserve"> </w:t>
      </w:r>
    </w:p>
    <w:p w14:paraId="4A587E26" w14:textId="77777777" w:rsidR="003B2E4B" w:rsidRDefault="003B2E4B" w:rsidP="003B2E4B">
      <w:pPr>
        <w:jc w:val="both"/>
        <w:sectPr w:rsidR="003B2E4B" w:rsidSect="001F5769">
          <w:headerReference w:type="default" r:id="rId14"/>
          <w:footerReference w:type="default" r:id="rId15"/>
          <w:pgSz w:w="11910" w:h="16840"/>
          <w:pgMar w:top="1080" w:right="960" w:bottom="980" w:left="1000" w:header="329" w:footer="785" w:gutter="0"/>
          <w:pgNumType w:start="1"/>
          <w:cols w:space="720"/>
        </w:sectPr>
      </w:pPr>
    </w:p>
    <w:p w14:paraId="3FEC55D7" w14:textId="77777777" w:rsidR="003B2E4B" w:rsidRDefault="003B2E4B" w:rsidP="003B2E4B">
      <w:pPr>
        <w:pStyle w:val="Corpotesto"/>
        <w:spacing w:before="50"/>
        <w:ind w:left="133" w:right="172"/>
        <w:jc w:val="both"/>
      </w:pPr>
    </w:p>
    <w:p w14:paraId="68A5F15E" w14:textId="77777777" w:rsidR="003B2E4B" w:rsidRDefault="003B2E4B" w:rsidP="003B2E4B">
      <w:pPr>
        <w:pStyle w:val="Corpotesto"/>
      </w:pPr>
    </w:p>
    <w:p w14:paraId="4129A24D" w14:textId="3C3D3AE4" w:rsidR="003B2E4B" w:rsidRDefault="003B2E4B" w:rsidP="003B2E4B">
      <w:pPr>
        <w:ind w:left="133" w:right="172"/>
        <w:jc w:val="both"/>
        <w:rPr>
          <w:sz w:val="24"/>
        </w:rPr>
      </w:pPr>
      <w:r>
        <w:rPr>
          <w:sz w:val="24"/>
        </w:rPr>
        <w:t>Il tema d’anno,</w:t>
      </w:r>
      <w:r w:rsidR="007E1746">
        <w:rPr>
          <w:sz w:val="24"/>
        </w:rPr>
        <w:t xml:space="preserve"> </w:t>
      </w:r>
      <w:r w:rsidR="00175D41">
        <w:rPr>
          <w:sz w:val="24"/>
        </w:rPr>
        <w:t>“</w:t>
      </w:r>
      <w:r w:rsidR="006623A7">
        <w:rPr>
          <w:sz w:val="24"/>
        </w:rPr>
        <w:t>l’utilizzo dell’</w:t>
      </w:r>
      <w:r w:rsidR="009826DA">
        <w:rPr>
          <w:b/>
          <w:i/>
          <w:sz w:val="24"/>
        </w:rPr>
        <w:t>acqua</w:t>
      </w:r>
      <w:r w:rsidR="006623A7">
        <w:rPr>
          <w:b/>
          <w:i/>
          <w:sz w:val="24"/>
        </w:rPr>
        <w:t xml:space="preserve"> bene comune nei cambiamenti climatici</w:t>
      </w:r>
      <w:r w:rsidR="00175D41">
        <w:rPr>
          <w:b/>
          <w:i/>
          <w:sz w:val="24"/>
        </w:rPr>
        <w:t>”</w:t>
      </w:r>
      <w:r>
        <w:rPr>
          <w:b/>
          <w:i/>
          <w:sz w:val="24"/>
        </w:rPr>
        <w:t xml:space="preserve"> </w:t>
      </w:r>
      <w:r>
        <w:rPr>
          <w:sz w:val="24"/>
        </w:rPr>
        <w:t>potrà essere svolto secondo molteplici declinazioni:</w:t>
      </w:r>
    </w:p>
    <w:p w14:paraId="7544472D" w14:textId="77777777" w:rsidR="003B2E4B" w:rsidRDefault="003B2E4B" w:rsidP="003B2E4B">
      <w:pPr>
        <w:pStyle w:val="Paragrafoelenco"/>
        <w:numPr>
          <w:ilvl w:val="0"/>
          <w:numId w:val="3"/>
        </w:numPr>
        <w:tabs>
          <w:tab w:val="left" w:pos="854"/>
        </w:tabs>
        <w:ind w:left="853" w:right="171"/>
        <w:rPr>
          <w:sz w:val="24"/>
        </w:rPr>
      </w:pPr>
      <w:r>
        <w:rPr>
          <w:sz w:val="24"/>
        </w:rPr>
        <w:t>analizzando aspetti Storici,  dei cambiamenti mediante le testimonianze conservate nelle forme del Patrimonio da cui dedurre aspetti  presenti in diverse epoche</w:t>
      </w:r>
      <w:r>
        <w:rPr>
          <w:spacing w:val="-1"/>
          <w:sz w:val="24"/>
        </w:rPr>
        <w:t xml:space="preserve"> </w:t>
      </w:r>
      <w:r>
        <w:rPr>
          <w:sz w:val="24"/>
        </w:rPr>
        <w:t>storiche.</w:t>
      </w:r>
    </w:p>
    <w:p w14:paraId="576B7611" w14:textId="77777777" w:rsidR="003B2E4B" w:rsidRDefault="003B2E4B" w:rsidP="003B2E4B">
      <w:pPr>
        <w:pStyle w:val="Paragrafoelenco"/>
        <w:numPr>
          <w:ilvl w:val="0"/>
          <w:numId w:val="3"/>
        </w:numPr>
        <w:tabs>
          <w:tab w:val="left" w:pos="854"/>
        </w:tabs>
        <w:spacing w:before="119"/>
        <w:ind w:right="173"/>
        <w:rPr>
          <w:sz w:val="24"/>
        </w:rPr>
      </w:pPr>
      <w:r>
        <w:rPr>
          <w:sz w:val="24"/>
        </w:rPr>
        <w:t>analizzando aspetti incidenti sulla vita e sulle relazioni dei ragazzi nei loro contesti quotidiani;</w:t>
      </w:r>
    </w:p>
    <w:p w14:paraId="509D5998" w14:textId="77777777" w:rsidR="003B2E4B" w:rsidRDefault="003B2E4B" w:rsidP="003B2E4B">
      <w:pPr>
        <w:pStyle w:val="Paragrafoelenco"/>
        <w:numPr>
          <w:ilvl w:val="0"/>
          <w:numId w:val="3"/>
        </w:numPr>
        <w:tabs>
          <w:tab w:val="left" w:pos="854"/>
        </w:tabs>
        <w:ind w:right="172"/>
        <w:rPr>
          <w:sz w:val="24"/>
        </w:rPr>
      </w:pPr>
      <w:r>
        <w:rPr>
          <w:sz w:val="24"/>
        </w:rPr>
        <w:t>indirizzando il lavoro dei ragazzi alla realizzazione di una descrizione del proprio ambiente di vita ai loro coetanei residenti in altri siti UNESCO.</w:t>
      </w:r>
    </w:p>
    <w:p w14:paraId="3F82F9E1" w14:textId="77777777" w:rsidR="003B2E4B" w:rsidRDefault="003B2E4B" w:rsidP="003B2E4B">
      <w:pPr>
        <w:ind w:left="134" w:right="172"/>
        <w:jc w:val="both"/>
        <w:rPr>
          <w:sz w:val="24"/>
        </w:rPr>
      </w:pPr>
      <w:r>
        <w:rPr>
          <w:b/>
          <w:sz w:val="24"/>
        </w:rPr>
        <w:t xml:space="preserve">SI RACCOMANDA </w:t>
      </w:r>
      <w:r>
        <w:rPr>
          <w:sz w:val="24"/>
        </w:rPr>
        <w:t xml:space="preserve">ai Referenti di preferire i caratteri della </w:t>
      </w:r>
      <w:r>
        <w:rPr>
          <w:b/>
          <w:sz w:val="24"/>
        </w:rPr>
        <w:t>spontaneità dei ragazzi</w:t>
      </w:r>
      <w:r>
        <w:rPr>
          <w:sz w:val="24"/>
        </w:rPr>
        <w:t xml:space="preserve">, integrando elementi </w:t>
      </w:r>
      <w:r>
        <w:rPr>
          <w:b/>
          <w:sz w:val="24"/>
        </w:rPr>
        <w:t xml:space="preserve">artistici/simbolici/ludici </w:t>
      </w:r>
      <w:r>
        <w:rPr>
          <w:sz w:val="24"/>
        </w:rPr>
        <w:t xml:space="preserve">e comunicazione </w:t>
      </w:r>
      <w:r>
        <w:rPr>
          <w:b/>
          <w:sz w:val="24"/>
        </w:rPr>
        <w:t>scientifico/storico/letteraria</w:t>
      </w:r>
      <w:r>
        <w:rPr>
          <w:sz w:val="24"/>
        </w:rPr>
        <w:t>.</w:t>
      </w:r>
    </w:p>
    <w:p w14:paraId="1EB90887" w14:textId="45B98E8E" w:rsidR="003B2E4B" w:rsidRDefault="003B2E4B" w:rsidP="003B2E4B">
      <w:pPr>
        <w:pStyle w:val="Corpotesto"/>
        <w:ind w:left="134" w:right="173"/>
        <w:jc w:val="both"/>
      </w:pPr>
      <w:r>
        <w:t xml:space="preserve">I materiali prodotti nelle scuole saranno diffusi a cura del </w:t>
      </w:r>
      <w:r w:rsidR="007E1746">
        <w:t xml:space="preserve"> Comune di </w:t>
      </w:r>
      <w:r w:rsidR="00094863">
        <w:t>Terzigno</w:t>
      </w:r>
      <w:r>
        <w:t xml:space="preserve"> sia tramite il catalogo delle esperienze che nella giornata conclusiva in cui si potranno “mettere in mostra” diversi materiali, nel limite delle disponibilità dello spazio.</w:t>
      </w:r>
    </w:p>
    <w:p w14:paraId="3B88EA13" w14:textId="77777777" w:rsidR="003B2E4B" w:rsidRDefault="003B2E4B" w:rsidP="003B2E4B">
      <w:pPr>
        <w:pStyle w:val="Corpotesto"/>
        <w:ind w:left="134" w:right="174"/>
        <w:jc w:val="both"/>
      </w:pPr>
      <w:r>
        <w:t>Per la pubblicazione su web dei materiali multimediali sarà cura dei partecipanti non utilizzare musiche soggette a diritti d’autore poiché queste vengono bloccate da tutti i principali portali.</w:t>
      </w:r>
    </w:p>
    <w:p w14:paraId="0E88BC3D" w14:textId="77777777" w:rsidR="003B2E4B" w:rsidRDefault="003B2E4B" w:rsidP="003B2E4B">
      <w:pPr>
        <w:pStyle w:val="Corpotesto"/>
        <w:ind w:left="134" w:right="172"/>
        <w:jc w:val="both"/>
      </w:pPr>
      <w:r>
        <w:t>I lavori svolti saranno la base su cui organizzare lo scambio/gemellaggio tra i plessi scolastici, con l'organizzazione di visite guidate a cura degli stessi ragazzi.</w:t>
      </w:r>
    </w:p>
    <w:p w14:paraId="2EAA21C4" w14:textId="77777777" w:rsidR="003B2E4B" w:rsidRDefault="003B2E4B" w:rsidP="003B2E4B">
      <w:pPr>
        <w:pStyle w:val="Corpotesto"/>
      </w:pPr>
    </w:p>
    <w:p w14:paraId="4FDE191F" w14:textId="77777777" w:rsidR="003B2E4B" w:rsidRDefault="003B2E4B" w:rsidP="003B2E4B">
      <w:pPr>
        <w:pStyle w:val="Corpotesto"/>
        <w:spacing w:before="2"/>
        <w:rPr>
          <w:sz w:val="21"/>
        </w:rPr>
      </w:pPr>
    </w:p>
    <w:p w14:paraId="16768797" w14:textId="77777777" w:rsidR="003B2E4B" w:rsidRDefault="003B2E4B" w:rsidP="003B2E4B">
      <w:pPr>
        <w:pStyle w:val="Titolo1"/>
        <w:numPr>
          <w:ilvl w:val="0"/>
          <w:numId w:val="2"/>
        </w:numPr>
        <w:tabs>
          <w:tab w:val="left" w:pos="414"/>
        </w:tabs>
        <w:jc w:val="both"/>
        <w:rPr>
          <w:u w:val="none"/>
        </w:rPr>
      </w:pPr>
      <w:bookmarkStart w:id="4" w:name="_bookmark3"/>
      <w:bookmarkEnd w:id="4"/>
      <w:r>
        <w:rPr>
          <w:spacing w:val="-3"/>
        </w:rPr>
        <w:t xml:space="preserve">Fasi </w:t>
      </w:r>
      <w:r>
        <w:t>del</w:t>
      </w:r>
      <w:r>
        <w:rPr>
          <w:spacing w:val="3"/>
        </w:rPr>
        <w:t xml:space="preserve"> </w:t>
      </w:r>
      <w:r>
        <w:t>Concorso</w:t>
      </w:r>
    </w:p>
    <w:p w14:paraId="5C3C70B7" w14:textId="77777777" w:rsidR="003B2E4B" w:rsidRDefault="003B2E4B" w:rsidP="003B2E4B">
      <w:pPr>
        <w:pStyle w:val="Corpotesto"/>
        <w:spacing w:before="1"/>
        <w:ind w:left="418" w:right="172" w:hanging="285"/>
        <w:jc w:val="both"/>
      </w:pPr>
      <w:r>
        <w:t>Sulla base del presente disciplinare e dell’elenco delle scuole invitate a partecipare:</w:t>
      </w:r>
    </w:p>
    <w:p w14:paraId="15BCF38D" w14:textId="1686379B" w:rsidR="003B2E4B" w:rsidRDefault="003B2E4B" w:rsidP="003B2E4B">
      <w:pPr>
        <w:pStyle w:val="Paragrafoelenco"/>
        <w:numPr>
          <w:ilvl w:val="0"/>
          <w:numId w:val="1"/>
        </w:numPr>
        <w:tabs>
          <w:tab w:val="left" w:pos="479"/>
        </w:tabs>
        <w:ind w:right="172" w:hanging="285"/>
        <w:jc w:val="both"/>
        <w:rPr>
          <w:sz w:val="24"/>
        </w:rPr>
      </w:pPr>
      <w:r>
        <w:tab/>
      </w:r>
      <w:r>
        <w:rPr>
          <w:sz w:val="24"/>
        </w:rPr>
        <w:t xml:space="preserve">- i Dirigenti o i </w:t>
      </w:r>
      <w:r>
        <w:rPr>
          <w:spacing w:val="-3"/>
          <w:sz w:val="24"/>
        </w:rPr>
        <w:t xml:space="preserve">Referenti </w:t>
      </w:r>
      <w:r>
        <w:rPr>
          <w:sz w:val="24"/>
        </w:rPr>
        <w:t xml:space="preserve">scolastici del </w:t>
      </w:r>
      <w:proofErr w:type="spellStart"/>
      <w:r>
        <w:rPr>
          <w:sz w:val="24"/>
        </w:rPr>
        <w:t>ConCorso</w:t>
      </w:r>
      <w:proofErr w:type="spellEnd"/>
      <w:r>
        <w:rPr>
          <w:sz w:val="24"/>
        </w:rPr>
        <w:t xml:space="preserve"> dovranno far pervenire al </w:t>
      </w:r>
      <w:r w:rsidR="005E7D6C">
        <w:rPr>
          <w:sz w:val="24"/>
        </w:rPr>
        <w:t xml:space="preserve"> Comune di </w:t>
      </w:r>
      <w:r w:rsidR="00094863">
        <w:rPr>
          <w:sz w:val="24"/>
        </w:rPr>
        <w:t>Terzigno</w:t>
      </w:r>
      <w:r>
        <w:rPr>
          <w:sz w:val="24"/>
        </w:rPr>
        <w:t xml:space="preserve"> l’adesione </w:t>
      </w:r>
      <w:r>
        <w:rPr>
          <w:b/>
          <w:sz w:val="24"/>
          <w:u w:val="single"/>
        </w:rPr>
        <w:t xml:space="preserve">entro il </w:t>
      </w:r>
      <w:r w:rsidR="006623A7">
        <w:rPr>
          <w:b/>
          <w:sz w:val="24"/>
          <w:u w:val="single"/>
        </w:rPr>
        <w:t>6</w:t>
      </w:r>
      <w:r w:rsidR="00956785">
        <w:rPr>
          <w:b/>
          <w:sz w:val="24"/>
          <w:u w:val="single"/>
        </w:rPr>
        <w:t xml:space="preserve"> </w:t>
      </w:r>
      <w:r w:rsidR="0084688F">
        <w:rPr>
          <w:b/>
          <w:sz w:val="24"/>
          <w:u w:val="single"/>
        </w:rPr>
        <w:t xml:space="preserve"> Ottobre</w:t>
      </w:r>
      <w:r>
        <w:rPr>
          <w:b/>
          <w:sz w:val="24"/>
          <w:u w:val="single"/>
        </w:rPr>
        <w:t xml:space="preserve"> 202</w:t>
      </w:r>
      <w:r w:rsidR="006623A7">
        <w:rPr>
          <w:b/>
          <w:sz w:val="24"/>
          <w:u w:val="single"/>
        </w:rPr>
        <w:t>5</w:t>
      </w:r>
      <w:r>
        <w:rPr>
          <w:sz w:val="24"/>
        </w:rPr>
        <w:t xml:space="preserve">, indicando nome e recapiti del Dirigente scolastico, il/i docente/i </w:t>
      </w:r>
      <w:r>
        <w:rPr>
          <w:spacing w:val="-3"/>
          <w:sz w:val="24"/>
        </w:rPr>
        <w:t xml:space="preserve">referenti </w:t>
      </w:r>
      <w:r>
        <w:rPr>
          <w:sz w:val="24"/>
        </w:rPr>
        <w:t xml:space="preserve">con i suoi recapiti, le classi degli studenti partecipanti, </w:t>
      </w:r>
      <w:r>
        <w:rPr>
          <w:spacing w:val="-3"/>
          <w:sz w:val="24"/>
        </w:rPr>
        <w:t xml:space="preserve"> 2</w:t>
      </w:r>
      <w:r>
        <w:rPr>
          <w:sz w:val="24"/>
        </w:rPr>
        <w:t xml:space="preserve"> </w:t>
      </w:r>
      <w:r>
        <w:rPr>
          <w:spacing w:val="-3"/>
          <w:sz w:val="24"/>
        </w:rPr>
        <w:t xml:space="preserve">preferenze </w:t>
      </w:r>
      <w:r>
        <w:rPr>
          <w:sz w:val="24"/>
        </w:rPr>
        <w:t>per i</w:t>
      </w:r>
      <w:r>
        <w:rPr>
          <w:spacing w:val="3"/>
          <w:sz w:val="24"/>
        </w:rPr>
        <w:t xml:space="preserve"> </w:t>
      </w:r>
      <w:r>
        <w:rPr>
          <w:sz w:val="24"/>
        </w:rPr>
        <w:t>gemellaggi;</w:t>
      </w:r>
    </w:p>
    <w:p w14:paraId="0CD81E40" w14:textId="083AD0AE" w:rsidR="003B2E4B" w:rsidRDefault="003B2E4B" w:rsidP="003B2E4B">
      <w:pPr>
        <w:pStyle w:val="Paragrafoelenco"/>
        <w:numPr>
          <w:ilvl w:val="0"/>
          <w:numId w:val="1"/>
        </w:numPr>
        <w:tabs>
          <w:tab w:val="left" w:pos="443"/>
        </w:tabs>
        <w:ind w:right="173" w:hanging="285"/>
        <w:jc w:val="both"/>
        <w:rPr>
          <w:sz w:val="24"/>
        </w:rPr>
      </w:pPr>
      <w:r>
        <w:rPr>
          <w:sz w:val="24"/>
        </w:rPr>
        <w:t xml:space="preserve">–  Il </w:t>
      </w:r>
      <w:r w:rsidR="005E7D6C">
        <w:rPr>
          <w:sz w:val="24"/>
        </w:rPr>
        <w:t xml:space="preserve"> Comune di </w:t>
      </w:r>
      <w:r w:rsidR="00094863">
        <w:rPr>
          <w:sz w:val="24"/>
        </w:rPr>
        <w:t>Terzigno</w:t>
      </w:r>
      <w:r>
        <w:rPr>
          <w:spacing w:val="-3"/>
          <w:sz w:val="24"/>
        </w:rPr>
        <w:t xml:space="preserve">, </w:t>
      </w:r>
      <w:r>
        <w:rPr>
          <w:sz w:val="24"/>
        </w:rPr>
        <w:t xml:space="preserve">sulla base delle </w:t>
      </w:r>
      <w:r>
        <w:rPr>
          <w:spacing w:val="-3"/>
          <w:sz w:val="24"/>
        </w:rPr>
        <w:t xml:space="preserve">preferenze </w:t>
      </w:r>
      <w:r>
        <w:rPr>
          <w:sz w:val="24"/>
        </w:rPr>
        <w:t xml:space="preserve">espresse, verificata la disponibilità delle scuole nonché </w:t>
      </w:r>
      <w:r>
        <w:rPr>
          <w:spacing w:val="-4"/>
          <w:sz w:val="24"/>
        </w:rPr>
        <w:t xml:space="preserve">dell’EAV, </w:t>
      </w:r>
      <w:r>
        <w:rPr>
          <w:sz w:val="24"/>
        </w:rPr>
        <w:t>stila il calendario dei gemellaggi che si terranno nei mesi di</w:t>
      </w:r>
      <w:r>
        <w:rPr>
          <w:b/>
          <w:sz w:val="24"/>
          <w:u w:val="single"/>
        </w:rPr>
        <w:t xml:space="preserve">  Marzo</w:t>
      </w:r>
      <w:r w:rsidR="005E7D6C">
        <w:rPr>
          <w:b/>
          <w:sz w:val="24"/>
          <w:u w:val="single"/>
        </w:rPr>
        <w:t xml:space="preserve"> e</w:t>
      </w:r>
      <w:r>
        <w:rPr>
          <w:b/>
          <w:sz w:val="24"/>
          <w:u w:val="single"/>
        </w:rPr>
        <w:t xml:space="preserve"> Aprile 202</w:t>
      </w:r>
      <w:r w:rsidR="00A7169A">
        <w:rPr>
          <w:b/>
          <w:sz w:val="24"/>
          <w:u w:val="single"/>
        </w:rPr>
        <w:t>6</w:t>
      </w:r>
      <w:r>
        <w:rPr>
          <w:sz w:val="24"/>
        </w:rPr>
        <w:t>.</w:t>
      </w:r>
    </w:p>
    <w:p w14:paraId="5A0D2F4D" w14:textId="08509A84" w:rsidR="003B2E4B" w:rsidRDefault="003B2E4B" w:rsidP="003B2E4B">
      <w:pPr>
        <w:pStyle w:val="Paragrafoelenco"/>
        <w:numPr>
          <w:ilvl w:val="0"/>
          <w:numId w:val="1"/>
        </w:numPr>
        <w:tabs>
          <w:tab w:val="left" w:pos="392"/>
        </w:tabs>
        <w:ind w:right="172" w:hanging="285"/>
        <w:jc w:val="both"/>
        <w:rPr>
          <w:sz w:val="24"/>
        </w:rPr>
      </w:pPr>
      <w:r>
        <w:rPr>
          <w:sz w:val="24"/>
        </w:rPr>
        <w:t xml:space="preserve">– Il </w:t>
      </w:r>
      <w:r w:rsidR="00521F13">
        <w:rPr>
          <w:sz w:val="24"/>
        </w:rPr>
        <w:t>Comune di</w:t>
      </w:r>
      <w:r w:rsidR="00BF3D91">
        <w:rPr>
          <w:sz w:val="24"/>
        </w:rPr>
        <w:t xml:space="preserve"> T</w:t>
      </w:r>
      <w:r w:rsidR="00175D41">
        <w:rPr>
          <w:sz w:val="24"/>
        </w:rPr>
        <w:t>erzigno</w:t>
      </w:r>
      <w:r>
        <w:rPr>
          <w:sz w:val="24"/>
        </w:rPr>
        <w:t xml:space="preserve">, </w:t>
      </w:r>
      <w:r>
        <w:rPr>
          <w:b/>
          <w:sz w:val="24"/>
          <w:u w:val="single"/>
        </w:rPr>
        <w:t>entro</w:t>
      </w:r>
      <w:r w:rsidR="00956785">
        <w:rPr>
          <w:b/>
          <w:sz w:val="24"/>
          <w:u w:val="single"/>
        </w:rPr>
        <w:t xml:space="preserve"> </w:t>
      </w:r>
      <w:r>
        <w:rPr>
          <w:b/>
          <w:sz w:val="24"/>
          <w:u w:val="single"/>
        </w:rPr>
        <w:t xml:space="preserve"> </w:t>
      </w:r>
      <w:r w:rsidR="00956785">
        <w:rPr>
          <w:b/>
          <w:sz w:val="24"/>
          <w:u w:val="single"/>
        </w:rPr>
        <w:t>Febbraio</w:t>
      </w:r>
      <w:r>
        <w:rPr>
          <w:b/>
          <w:sz w:val="24"/>
          <w:u w:val="single"/>
        </w:rPr>
        <w:t xml:space="preserve"> 202</w:t>
      </w:r>
      <w:r w:rsidR="006623A7">
        <w:rPr>
          <w:b/>
          <w:sz w:val="24"/>
          <w:u w:val="single"/>
        </w:rPr>
        <w:t>6</w:t>
      </w:r>
      <w:r>
        <w:rPr>
          <w:sz w:val="24"/>
        </w:rPr>
        <w:t xml:space="preserve">, convocherà una riunione operativa con i </w:t>
      </w:r>
      <w:r>
        <w:rPr>
          <w:spacing w:val="-3"/>
          <w:sz w:val="24"/>
        </w:rPr>
        <w:t xml:space="preserve">Referenti </w:t>
      </w:r>
      <w:r>
        <w:rPr>
          <w:sz w:val="24"/>
        </w:rPr>
        <w:t xml:space="preserve">scolastici per concordare, in dettaglio, le attività e le modalità di partecipazione alla giornata conclusiva, nel rispetto delle autonomie gestionali dei diversi plessi scolastici, </w:t>
      </w:r>
      <w:proofErr w:type="spellStart"/>
      <w:r>
        <w:rPr>
          <w:sz w:val="24"/>
        </w:rPr>
        <w:t>nonchè</w:t>
      </w:r>
      <w:proofErr w:type="spellEnd"/>
      <w:r>
        <w:rPr>
          <w:sz w:val="24"/>
        </w:rPr>
        <w:t xml:space="preserve"> quant’altro si sia reso necessario per il migliore svolgimento del</w:t>
      </w:r>
      <w:r>
        <w:rPr>
          <w:spacing w:val="-8"/>
          <w:sz w:val="24"/>
        </w:rPr>
        <w:t xml:space="preserve"> </w:t>
      </w:r>
      <w:proofErr w:type="spellStart"/>
      <w:r>
        <w:rPr>
          <w:sz w:val="24"/>
        </w:rPr>
        <w:t>ConCorso</w:t>
      </w:r>
      <w:proofErr w:type="spellEnd"/>
      <w:r>
        <w:rPr>
          <w:sz w:val="24"/>
        </w:rPr>
        <w:t>.</w:t>
      </w:r>
    </w:p>
    <w:p w14:paraId="46DC83B3" w14:textId="35359D02" w:rsidR="003B2E4B" w:rsidRDefault="003B2E4B" w:rsidP="003B2E4B">
      <w:pPr>
        <w:pStyle w:val="Paragrafoelenco"/>
        <w:numPr>
          <w:ilvl w:val="0"/>
          <w:numId w:val="1"/>
        </w:numPr>
        <w:tabs>
          <w:tab w:val="left" w:pos="426"/>
        </w:tabs>
        <w:ind w:right="172" w:hanging="285"/>
        <w:jc w:val="both"/>
        <w:rPr>
          <w:sz w:val="24"/>
        </w:rPr>
      </w:pPr>
      <w:r>
        <w:rPr>
          <w:sz w:val="24"/>
        </w:rPr>
        <w:t xml:space="preserve">- Le attività concorsuali dovranno essere concluse alla data del </w:t>
      </w:r>
      <w:r w:rsidR="00BF3D91">
        <w:rPr>
          <w:sz w:val="24"/>
        </w:rPr>
        <w:t>19</w:t>
      </w:r>
      <w:r>
        <w:rPr>
          <w:b/>
          <w:sz w:val="24"/>
          <w:u w:val="single"/>
        </w:rPr>
        <w:t xml:space="preserve"> di </w:t>
      </w:r>
      <w:r w:rsidR="00BF3D91">
        <w:rPr>
          <w:b/>
          <w:sz w:val="24"/>
          <w:u w:val="single"/>
        </w:rPr>
        <w:t>Maggio</w:t>
      </w:r>
      <w:r>
        <w:rPr>
          <w:b/>
          <w:sz w:val="24"/>
          <w:u w:val="single"/>
        </w:rPr>
        <w:t xml:space="preserve"> 202</w:t>
      </w:r>
      <w:r w:rsidR="006623A7">
        <w:rPr>
          <w:b/>
          <w:sz w:val="24"/>
          <w:u w:val="single"/>
        </w:rPr>
        <w:t>6</w:t>
      </w:r>
      <w:r w:rsidR="0084688F">
        <w:rPr>
          <w:b/>
          <w:sz w:val="24"/>
          <w:u w:val="single"/>
        </w:rPr>
        <w:t xml:space="preserve"> </w:t>
      </w:r>
      <w:r>
        <w:rPr>
          <w:sz w:val="24"/>
        </w:rPr>
        <w:t>con l'invio dei materiali per il</w:t>
      </w:r>
      <w:r>
        <w:rPr>
          <w:spacing w:val="-3"/>
          <w:sz w:val="24"/>
        </w:rPr>
        <w:t xml:space="preserve"> </w:t>
      </w:r>
      <w:r>
        <w:rPr>
          <w:sz w:val="24"/>
        </w:rPr>
        <w:t>catalogo.</w:t>
      </w:r>
    </w:p>
    <w:p w14:paraId="14B544FE" w14:textId="7BBA3DBB" w:rsidR="003B2E4B" w:rsidRDefault="003B2E4B" w:rsidP="003B2E4B">
      <w:pPr>
        <w:pStyle w:val="Paragrafoelenco"/>
        <w:numPr>
          <w:ilvl w:val="0"/>
          <w:numId w:val="1"/>
        </w:numPr>
        <w:tabs>
          <w:tab w:val="left" w:pos="380"/>
        </w:tabs>
        <w:ind w:left="380" w:hanging="246"/>
        <w:jc w:val="both"/>
        <w:rPr>
          <w:sz w:val="24"/>
        </w:rPr>
      </w:pPr>
      <w:r>
        <w:rPr>
          <w:sz w:val="24"/>
        </w:rPr>
        <w:t xml:space="preserve">– La giornata conclusiva si svolgerà il </w:t>
      </w:r>
      <w:r w:rsidR="006623A7">
        <w:rPr>
          <w:sz w:val="24"/>
        </w:rPr>
        <w:t>29</w:t>
      </w:r>
      <w:r>
        <w:rPr>
          <w:b/>
          <w:sz w:val="24"/>
        </w:rPr>
        <w:t xml:space="preserve"> </w:t>
      </w:r>
      <w:r w:rsidR="00BF3D91">
        <w:rPr>
          <w:b/>
          <w:sz w:val="24"/>
        </w:rPr>
        <w:t>M</w:t>
      </w:r>
      <w:r>
        <w:rPr>
          <w:b/>
          <w:sz w:val="24"/>
        </w:rPr>
        <w:t>aggio</w:t>
      </w:r>
      <w:r>
        <w:rPr>
          <w:b/>
          <w:spacing w:val="-13"/>
          <w:sz w:val="24"/>
        </w:rPr>
        <w:t xml:space="preserve"> </w:t>
      </w:r>
      <w:r>
        <w:rPr>
          <w:b/>
          <w:sz w:val="24"/>
        </w:rPr>
        <w:t>202</w:t>
      </w:r>
      <w:r w:rsidR="006623A7">
        <w:rPr>
          <w:b/>
          <w:sz w:val="24"/>
        </w:rPr>
        <w:t>6</w:t>
      </w:r>
      <w:r>
        <w:rPr>
          <w:sz w:val="24"/>
        </w:rPr>
        <w:t>.</w:t>
      </w:r>
    </w:p>
    <w:p w14:paraId="09248B62" w14:textId="77777777" w:rsidR="003B2E4B" w:rsidRDefault="003B2E4B" w:rsidP="003B2E4B">
      <w:pPr>
        <w:jc w:val="both"/>
        <w:rPr>
          <w:sz w:val="24"/>
        </w:rPr>
        <w:sectPr w:rsidR="003B2E4B" w:rsidSect="001F5769">
          <w:pgSz w:w="11910" w:h="16840"/>
          <w:pgMar w:top="1080" w:right="960" w:bottom="980" w:left="1000" w:header="329" w:footer="785" w:gutter="0"/>
          <w:cols w:space="720"/>
        </w:sectPr>
      </w:pPr>
    </w:p>
    <w:p w14:paraId="5A03F08A" w14:textId="77777777" w:rsidR="003B2E4B" w:rsidRDefault="003B2E4B" w:rsidP="003B2E4B">
      <w:pPr>
        <w:pStyle w:val="Corpotesto"/>
        <w:rPr>
          <w:sz w:val="20"/>
        </w:rPr>
      </w:pPr>
    </w:p>
    <w:p w14:paraId="642FB1FA" w14:textId="77777777" w:rsidR="003B2E4B" w:rsidRDefault="003B2E4B" w:rsidP="003B2E4B">
      <w:pPr>
        <w:pStyle w:val="Corpotesto"/>
        <w:spacing w:before="5"/>
        <w:rPr>
          <w:sz w:val="28"/>
        </w:rPr>
      </w:pPr>
    </w:p>
    <w:p w14:paraId="14CBA77A" w14:textId="77777777" w:rsidR="003B2E4B" w:rsidRDefault="003B2E4B" w:rsidP="003B2E4B">
      <w:pPr>
        <w:pStyle w:val="Titolo1"/>
        <w:numPr>
          <w:ilvl w:val="0"/>
          <w:numId w:val="2"/>
        </w:numPr>
        <w:tabs>
          <w:tab w:val="left" w:pos="414"/>
        </w:tabs>
        <w:spacing w:before="44"/>
        <w:jc w:val="both"/>
        <w:rPr>
          <w:u w:val="none"/>
        </w:rPr>
      </w:pPr>
      <w:bookmarkStart w:id="5" w:name="_bookmark4"/>
      <w:bookmarkEnd w:id="5"/>
      <w:r>
        <w:t>Premiazione</w:t>
      </w:r>
    </w:p>
    <w:p w14:paraId="63E4BD1F" w14:textId="74321345" w:rsidR="003B2E4B" w:rsidRDefault="003B2E4B" w:rsidP="003B2E4B">
      <w:pPr>
        <w:pStyle w:val="Corpotesto"/>
        <w:spacing w:before="1"/>
        <w:ind w:left="134" w:right="172"/>
        <w:jc w:val="both"/>
      </w:pPr>
      <w:r>
        <w:t xml:space="preserve">Lo scopo del </w:t>
      </w:r>
      <w:proofErr w:type="spellStart"/>
      <w:r>
        <w:t>ConCorso</w:t>
      </w:r>
      <w:proofErr w:type="spellEnd"/>
      <w:r>
        <w:t xml:space="preserve"> </w:t>
      </w:r>
      <w:r>
        <w:rPr>
          <w:b/>
        </w:rPr>
        <w:t xml:space="preserve">non è quella individuare dei vincitori e generare una classifica dei partecipanti, </w:t>
      </w:r>
      <w:r>
        <w:t>ma è soprattutto quello di responsabilizzare la delicata fascia di età degli studenti adolescenti, per radicare in loro la conoscenza e l’importanza del patrimonio culturale, ambientale e paesaggistico, con la finalità di ampliare il loro orizzonte conoscitivo al territorio della Città Metropolitana di Napoli</w:t>
      </w:r>
      <w:r w:rsidR="00BF3D91">
        <w:t xml:space="preserve"> e altre realtà del nostro paese</w:t>
      </w:r>
      <w:r>
        <w:t xml:space="preserve">. Per questo la manifestazione finale avrà il carattere di </w:t>
      </w:r>
      <w:r>
        <w:rPr>
          <w:b/>
        </w:rPr>
        <w:t>premiazione collettiva</w:t>
      </w:r>
      <w:r>
        <w:t xml:space="preserve">; </w:t>
      </w:r>
      <w:r w:rsidR="00BF009D">
        <w:t>.</w:t>
      </w:r>
      <w:r>
        <w:t xml:space="preserve"> Docenti ed alunni partecipanti riceveranno una copia del catalogo dell’edizione 20</w:t>
      </w:r>
      <w:r w:rsidR="00BF009D">
        <w:t>2</w:t>
      </w:r>
      <w:r w:rsidR="007F54A5">
        <w:t>5</w:t>
      </w:r>
      <w:r w:rsidR="00956785">
        <w:t>-202</w:t>
      </w:r>
      <w:r w:rsidR="007F54A5">
        <w:t>6</w:t>
      </w:r>
    </w:p>
    <w:p w14:paraId="59384B3E" w14:textId="17513D74" w:rsidR="003B2E4B" w:rsidRDefault="003B2E4B" w:rsidP="003B2E4B">
      <w:pPr>
        <w:pStyle w:val="Corpotesto"/>
        <w:ind w:left="134" w:right="171"/>
        <w:jc w:val="both"/>
      </w:pPr>
      <w:r>
        <w:t>I materiali saranno pubblicati anche sul sito</w:t>
      </w:r>
      <w:r w:rsidR="00C069B9">
        <w:t xml:space="preserve">  </w:t>
      </w:r>
      <w:r>
        <w:t xml:space="preserve"> del </w:t>
      </w:r>
      <w:r w:rsidR="00C069B9">
        <w:t xml:space="preserve"> </w:t>
      </w:r>
      <w:r w:rsidR="007D5946">
        <w:t xml:space="preserve"> Comune di </w:t>
      </w:r>
      <w:r w:rsidR="00094863">
        <w:t>Terzigno</w:t>
      </w:r>
      <w:r w:rsidR="00BF009D">
        <w:t>.</w:t>
      </w:r>
    </w:p>
    <w:p w14:paraId="5FAB6276" w14:textId="77777777" w:rsidR="003B2E4B" w:rsidRDefault="003B2E4B" w:rsidP="003B2E4B">
      <w:pPr>
        <w:pStyle w:val="Corpotesto"/>
      </w:pPr>
    </w:p>
    <w:p w14:paraId="4CED3A02" w14:textId="77777777" w:rsidR="003B2E4B" w:rsidRDefault="003B2E4B" w:rsidP="003B2E4B">
      <w:pPr>
        <w:pStyle w:val="Corpotesto"/>
        <w:spacing w:before="2"/>
        <w:rPr>
          <w:sz w:val="21"/>
        </w:rPr>
      </w:pPr>
    </w:p>
    <w:p w14:paraId="43D74335" w14:textId="77777777" w:rsidR="003B2E4B" w:rsidRDefault="003B2E4B" w:rsidP="003B2E4B">
      <w:pPr>
        <w:pStyle w:val="Titolo1"/>
        <w:numPr>
          <w:ilvl w:val="0"/>
          <w:numId w:val="2"/>
        </w:numPr>
        <w:tabs>
          <w:tab w:val="left" w:pos="414"/>
        </w:tabs>
        <w:jc w:val="both"/>
        <w:rPr>
          <w:u w:val="none"/>
        </w:rPr>
      </w:pPr>
      <w:bookmarkStart w:id="6" w:name="_bookmark5"/>
      <w:bookmarkEnd w:id="6"/>
      <w:r>
        <w:t>Giornata</w:t>
      </w:r>
      <w:r>
        <w:rPr>
          <w:spacing w:val="-1"/>
        </w:rPr>
        <w:t xml:space="preserve"> </w:t>
      </w:r>
      <w:r>
        <w:t>conclusiva</w:t>
      </w:r>
    </w:p>
    <w:p w14:paraId="343A11FC" w14:textId="10280AB2" w:rsidR="003B2E4B" w:rsidRDefault="003B2E4B" w:rsidP="003B2E4B">
      <w:pPr>
        <w:pStyle w:val="Corpotesto"/>
        <w:ind w:left="133" w:right="171"/>
        <w:jc w:val="both"/>
      </w:pPr>
      <w:r>
        <w:t xml:space="preserve">La giornata conclusiva si svolgerà entro il </w:t>
      </w:r>
      <w:r w:rsidR="006623A7">
        <w:t>29</w:t>
      </w:r>
      <w:r>
        <w:rPr>
          <w:b/>
        </w:rPr>
        <w:t xml:space="preserve"> </w:t>
      </w:r>
      <w:r w:rsidR="00BF3D91">
        <w:rPr>
          <w:b/>
        </w:rPr>
        <w:t>M</w:t>
      </w:r>
      <w:r>
        <w:rPr>
          <w:b/>
        </w:rPr>
        <w:t>aggio 20</w:t>
      </w:r>
      <w:r w:rsidR="00180BAA">
        <w:rPr>
          <w:b/>
        </w:rPr>
        <w:t>2</w:t>
      </w:r>
      <w:r w:rsidR="006623A7">
        <w:rPr>
          <w:b/>
        </w:rPr>
        <w:t>6</w:t>
      </w:r>
      <w:r>
        <w:rPr>
          <w:b/>
        </w:rPr>
        <w:t xml:space="preserve"> </w:t>
      </w:r>
      <w:r w:rsidR="00956785">
        <w:rPr>
          <w:b/>
        </w:rPr>
        <w:t>presso una sede</w:t>
      </w:r>
      <w:r w:rsidR="00A7169A">
        <w:rPr>
          <w:b/>
        </w:rPr>
        <w:t xml:space="preserve"> prestigiosa</w:t>
      </w:r>
      <w:r w:rsidR="00956785">
        <w:rPr>
          <w:b/>
        </w:rPr>
        <w:t xml:space="preserve"> del</w:t>
      </w:r>
      <w:r w:rsidR="00A7169A">
        <w:rPr>
          <w:b/>
        </w:rPr>
        <w:t>l’area metropolitana di Napoli</w:t>
      </w:r>
      <w:r>
        <w:t xml:space="preserve">. I partecipanti potranno presentare dal vivo i loro lavori anche allestendo, nelle sale adiacenti, una piccola mostra con la narrazione dell’esperienza svolta attraverso i lavori realizzati in classe. </w:t>
      </w:r>
    </w:p>
    <w:p w14:paraId="32D0C032" w14:textId="4E8487D9" w:rsidR="003B2E4B" w:rsidRDefault="003B2E4B" w:rsidP="003B2E4B">
      <w:pPr>
        <w:pStyle w:val="Corpotesto"/>
        <w:ind w:left="134" w:right="172"/>
        <w:jc w:val="both"/>
      </w:pPr>
      <w:r>
        <w:t>Le scuole che vogliono organizzare esibizioni “dal vivo” o proiezioni devono comunicarlo in tempo utile ai referenti del</w:t>
      </w:r>
      <w:r w:rsidR="00180BAA">
        <w:t xml:space="preserve"> </w:t>
      </w:r>
      <w:r w:rsidR="00E03724">
        <w:t xml:space="preserve"> Comune</w:t>
      </w:r>
      <w:r>
        <w:t xml:space="preserve"> in modo da prevederli inserirle nel programma della giornata.</w:t>
      </w:r>
    </w:p>
    <w:p w14:paraId="0D6A1B3A" w14:textId="7B4B9A5B" w:rsidR="003B2E4B" w:rsidRDefault="003B2E4B" w:rsidP="003B2E4B">
      <w:pPr>
        <w:pStyle w:val="Corpotesto"/>
        <w:spacing w:before="1"/>
        <w:ind w:left="133" w:right="173"/>
        <w:jc w:val="both"/>
      </w:pPr>
      <w:r>
        <w:t>Per l'allestimento della mostra, i Referenti degli Istituti scolastici dovranno fornire e montare i materiali il giorno prima della manifestazione, avendo il supporto del</w:t>
      </w:r>
      <w:r w:rsidR="006D6B1E">
        <w:t xml:space="preserve"> comune di </w:t>
      </w:r>
      <w:r w:rsidR="00094863">
        <w:t>Terzigno</w:t>
      </w:r>
      <w:r>
        <w:t>.</w:t>
      </w:r>
    </w:p>
    <w:p w14:paraId="3AA34A7A" w14:textId="77777777" w:rsidR="003B2E4B" w:rsidRDefault="003B2E4B" w:rsidP="003B2E4B">
      <w:pPr>
        <w:pStyle w:val="Corpotesto"/>
        <w:ind w:left="134" w:right="173"/>
        <w:jc w:val="both"/>
      </w:pPr>
      <w:r>
        <w:t xml:space="preserve">Nella riunione organizzativa di cui al punto C del par. 2 si estrarrà a sorte l’ordine di presentazione dei lavori nella giornata conclusiva. </w:t>
      </w:r>
      <w:r>
        <w:rPr>
          <w:u w:val="single"/>
        </w:rPr>
        <w:t>Tutti gli Istituti scolastici sono invitati ad essere presenti</w:t>
      </w:r>
      <w:r>
        <w:t xml:space="preserve"> </w:t>
      </w:r>
      <w:r>
        <w:rPr>
          <w:u w:val="single"/>
        </w:rPr>
        <w:t>durante tutto l’evento per non penalizzare gli ultimi nell’esposizione.</w:t>
      </w:r>
    </w:p>
    <w:p w14:paraId="256CEBF6" w14:textId="77777777" w:rsidR="003B2E4B" w:rsidRDefault="003B2E4B" w:rsidP="003B2E4B">
      <w:pPr>
        <w:pStyle w:val="Corpotesto"/>
        <w:rPr>
          <w:sz w:val="20"/>
        </w:rPr>
      </w:pPr>
    </w:p>
    <w:p w14:paraId="5EA4F456" w14:textId="77777777" w:rsidR="003B2E4B" w:rsidRDefault="003B2E4B" w:rsidP="003B2E4B">
      <w:pPr>
        <w:pStyle w:val="Corpotesto"/>
        <w:spacing w:before="6"/>
        <w:rPr>
          <w:sz w:val="21"/>
        </w:rPr>
      </w:pPr>
    </w:p>
    <w:p w14:paraId="793E7B61" w14:textId="77777777" w:rsidR="003B2E4B" w:rsidRDefault="003B2E4B" w:rsidP="003B2E4B">
      <w:pPr>
        <w:pStyle w:val="Titolo1"/>
        <w:numPr>
          <w:ilvl w:val="0"/>
          <w:numId w:val="2"/>
        </w:numPr>
        <w:tabs>
          <w:tab w:val="left" w:pos="414"/>
        </w:tabs>
        <w:spacing w:before="43"/>
        <w:jc w:val="both"/>
        <w:rPr>
          <w:u w:val="none"/>
        </w:rPr>
      </w:pPr>
      <w:bookmarkStart w:id="7" w:name="_bookmark6"/>
      <w:bookmarkEnd w:id="7"/>
      <w:r>
        <w:t>Gemellaggi</w:t>
      </w:r>
    </w:p>
    <w:p w14:paraId="6D1026E8" w14:textId="77777777" w:rsidR="003B2E4B" w:rsidRDefault="003B2E4B" w:rsidP="003B2E4B">
      <w:pPr>
        <w:pStyle w:val="Corpotesto"/>
        <w:spacing w:before="2"/>
        <w:ind w:left="133" w:right="174"/>
        <w:jc w:val="both"/>
      </w:pPr>
      <w:r>
        <w:t>I gemellaggi sono visite d’istruzione che gli istituti si scambiano allo scopo di conoscere e scambiare</w:t>
      </w:r>
      <w:r>
        <w:rPr>
          <w:spacing w:val="-1"/>
        </w:rPr>
        <w:t xml:space="preserve"> </w:t>
      </w:r>
      <w:r>
        <w:t>esperienze.</w:t>
      </w:r>
    </w:p>
    <w:p w14:paraId="1FB17710" w14:textId="582208FA" w:rsidR="003B2E4B" w:rsidRDefault="003B2E4B" w:rsidP="003B2E4B">
      <w:pPr>
        <w:pStyle w:val="Corpotesto"/>
        <w:ind w:left="133" w:right="171"/>
        <w:jc w:val="both"/>
      </w:pPr>
      <w:r>
        <w:t xml:space="preserve">Si terranno nei mesi di </w:t>
      </w:r>
      <w:r w:rsidR="00CB3D71">
        <w:rPr>
          <w:b/>
        </w:rPr>
        <w:t xml:space="preserve"> Marzo e Aprile</w:t>
      </w:r>
      <w:r>
        <w:t>, due per ogni plesso scolastico, uno come scuola di accoglienza e l’altro come scuola ospitata presso altri.</w:t>
      </w:r>
      <w:r w:rsidR="00CB3D71">
        <w:t xml:space="preserve"> Il </w:t>
      </w:r>
      <w:r w:rsidR="007D5946">
        <w:t xml:space="preserve">Comune di </w:t>
      </w:r>
      <w:r w:rsidR="00094863">
        <w:t>Terzigno</w:t>
      </w:r>
      <w:r>
        <w:t xml:space="preserve"> organizza il trasporto gratuito in collaborazione con EAV che mette a disposizione un autobus per </w:t>
      </w:r>
      <w:r w:rsidR="00956785">
        <w:t>3</w:t>
      </w:r>
      <w:r>
        <w:t>0 posti, inclusi i docenti accompagnatori. Il limite di 30 posti può essere superato dagli Istituti che intendano organizzare autonomamente il trasporto a proprie spese. Il calendario dei gemellaggi è a cura del</w:t>
      </w:r>
      <w:r w:rsidR="00CB3D71">
        <w:t xml:space="preserve"> </w:t>
      </w:r>
      <w:r w:rsidR="007D5946">
        <w:t xml:space="preserve"> Comune di </w:t>
      </w:r>
      <w:r w:rsidR="005B1F2C">
        <w:t>Terzigno</w:t>
      </w:r>
      <w:r>
        <w:t xml:space="preserve"> che terrà in conto le proposte delle scuole; in ogni caso tutti i gemellaggi saranno preventivamente concordati con i docenti referenti.</w:t>
      </w:r>
    </w:p>
    <w:p w14:paraId="76316020" w14:textId="11675F01" w:rsidR="003B2E4B" w:rsidRDefault="003B2E4B" w:rsidP="003B2E4B">
      <w:pPr>
        <w:pStyle w:val="Corpotesto"/>
        <w:ind w:left="134" w:right="173"/>
        <w:jc w:val="both"/>
      </w:pPr>
    </w:p>
    <w:p w14:paraId="5F41981F" w14:textId="77777777" w:rsidR="003B2E4B" w:rsidRDefault="003B2E4B" w:rsidP="003B2E4B">
      <w:pPr>
        <w:jc w:val="both"/>
        <w:sectPr w:rsidR="003B2E4B" w:rsidSect="001F5769">
          <w:pgSz w:w="11910" w:h="16840"/>
          <w:pgMar w:top="1080" w:right="960" w:bottom="980" w:left="1000" w:header="329" w:footer="785" w:gutter="0"/>
          <w:cols w:space="720"/>
        </w:sectPr>
      </w:pPr>
    </w:p>
    <w:p w14:paraId="7275B7B3" w14:textId="77777777" w:rsidR="003B2E4B" w:rsidRDefault="003B2E4B" w:rsidP="003B2E4B">
      <w:pPr>
        <w:pStyle w:val="Corpotesto"/>
        <w:rPr>
          <w:sz w:val="20"/>
        </w:rPr>
      </w:pPr>
    </w:p>
    <w:p w14:paraId="29153116" w14:textId="77777777" w:rsidR="003B2E4B" w:rsidRDefault="003B2E4B" w:rsidP="003B2E4B">
      <w:pPr>
        <w:pStyle w:val="Corpotesto"/>
        <w:spacing w:before="8"/>
        <w:rPr>
          <w:sz w:val="25"/>
        </w:rPr>
      </w:pPr>
    </w:p>
    <w:p w14:paraId="2D08D191" w14:textId="77777777" w:rsidR="003B2E4B" w:rsidRDefault="003B2E4B" w:rsidP="003B2E4B">
      <w:pPr>
        <w:pStyle w:val="Titolo1"/>
        <w:numPr>
          <w:ilvl w:val="0"/>
          <w:numId w:val="2"/>
        </w:numPr>
        <w:tabs>
          <w:tab w:val="left" w:pos="414"/>
        </w:tabs>
        <w:spacing w:before="44"/>
        <w:jc w:val="both"/>
        <w:rPr>
          <w:u w:val="none"/>
        </w:rPr>
      </w:pPr>
      <w:bookmarkStart w:id="8" w:name="_bookmark7"/>
      <w:bookmarkEnd w:id="8"/>
      <w:r>
        <w:t>Catalogo</w:t>
      </w:r>
    </w:p>
    <w:p w14:paraId="465C6079" w14:textId="77777777" w:rsidR="003B2E4B" w:rsidRDefault="003B2E4B" w:rsidP="003B2E4B">
      <w:pPr>
        <w:pStyle w:val="Corpotesto"/>
        <w:spacing w:before="1"/>
        <w:ind w:left="134" w:right="172"/>
        <w:jc w:val="both"/>
      </w:pPr>
      <w:r>
        <w:t>Tutti i lavori saranno pubblicati in un catalogo. E’ consigliato descrivere brevemente il metodo didattico sviluppato oltre che i contenuti degli approfondimenti condotti</w:t>
      </w:r>
    </w:p>
    <w:p w14:paraId="60EDCFA8" w14:textId="72024822" w:rsidR="003B2E4B" w:rsidRDefault="003B2E4B" w:rsidP="003B2E4B">
      <w:pPr>
        <w:ind w:left="134" w:right="172"/>
        <w:jc w:val="both"/>
        <w:rPr>
          <w:sz w:val="24"/>
        </w:rPr>
      </w:pPr>
      <w:r>
        <w:rPr>
          <w:sz w:val="24"/>
        </w:rPr>
        <w:t>Ai fini della pubblicazione i materiali da inviare al</w:t>
      </w:r>
      <w:r w:rsidR="00CB3D71">
        <w:rPr>
          <w:sz w:val="24"/>
        </w:rPr>
        <w:t xml:space="preserve"> </w:t>
      </w:r>
      <w:r w:rsidR="0001610B">
        <w:rPr>
          <w:sz w:val="24"/>
        </w:rPr>
        <w:t xml:space="preserve">Comune di </w:t>
      </w:r>
      <w:r w:rsidR="00175D41">
        <w:rPr>
          <w:sz w:val="24"/>
        </w:rPr>
        <w:t>Terzigno</w:t>
      </w:r>
      <w:r>
        <w:rPr>
          <w:sz w:val="24"/>
        </w:rPr>
        <w:t xml:space="preserve"> dovranno </w:t>
      </w:r>
      <w:r>
        <w:rPr>
          <w:b/>
          <w:sz w:val="24"/>
        </w:rPr>
        <w:t xml:space="preserve">rispettare scrupolosamente il numero di 6 pagine del template messo a disposizione </w:t>
      </w:r>
      <w:r>
        <w:rPr>
          <w:sz w:val="24"/>
        </w:rPr>
        <w:t>che è riferimento sia per il formato che per i caratteri utilizzati, al fine di non creare problemi di disomogeneità editoriale.</w:t>
      </w:r>
    </w:p>
    <w:p w14:paraId="1E4447BC" w14:textId="6E1E1F4E" w:rsidR="003B2E4B" w:rsidRDefault="003B2E4B" w:rsidP="003B2E4B">
      <w:pPr>
        <w:pStyle w:val="Corpotesto"/>
        <w:ind w:left="134" w:right="174"/>
        <w:jc w:val="both"/>
      </w:pPr>
      <w:r>
        <w:t>Nel caso di difformità sarà discrezione dei responsabili del</w:t>
      </w:r>
      <w:r w:rsidR="00CB3D71">
        <w:t xml:space="preserve"> </w:t>
      </w:r>
      <w:r w:rsidR="0001610B">
        <w:t>Comune</w:t>
      </w:r>
      <w:r>
        <w:t xml:space="preserve"> riportare ad unità la veste grafica di tutti i contributi anche, eventualmente, eliminandone parti.</w:t>
      </w:r>
    </w:p>
    <w:p w14:paraId="3C80B9C2" w14:textId="77777777" w:rsidR="003B2E4B" w:rsidRDefault="003B2E4B" w:rsidP="003B2E4B">
      <w:pPr>
        <w:pStyle w:val="Corpotesto"/>
        <w:rPr>
          <w:sz w:val="20"/>
        </w:rPr>
      </w:pPr>
    </w:p>
    <w:p w14:paraId="316325BD" w14:textId="77777777" w:rsidR="003B2E4B" w:rsidRDefault="003B2E4B" w:rsidP="003B2E4B">
      <w:pPr>
        <w:pStyle w:val="Corpotesto"/>
        <w:rPr>
          <w:sz w:val="20"/>
        </w:rPr>
      </w:pPr>
    </w:p>
    <w:p w14:paraId="43AB8A78" w14:textId="77777777" w:rsidR="003B2E4B" w:rsidRDefault="003B2E4B" w:rsidP="003B2E4B">
      <w:pPr>
        <w:pStyle w:val="Corpotesto"/>
        <w:rPr>
          <w:sz w:val="20"/>
        </w:rPr>
      </w:pPr>
    </w:p>
    <w:p w14:paraId="26EBEA06" w14:textId="77777777" w:rsidR="003B2E4B" w:rsidRDefault="003B2E4B" w:rsidP="003B2E4B">
      <w:pPr>
        <w:pStyle w:val="Corpotesto"/>
        <w:rPr>
          <w:sz w:val="20"/>
        </w:rPr>
      </w:pPr>
    </w:p>
    <w:p w14:paraId="437DA625" w14:textId="77777777" w:rsidR="003B2E4B" w:rsidRDefault="003B2E4B" w:rsidP="003B2E4B">
      <w:pPr>
        <w:pStyle w:val="Corpotesto"/>
        <w:rPr>
          <w:sz w:val="20"/>
        </w:rPr>
      </w:pPr>
    </w:p>
    <w:p w14:paraId="465BBB99" w14:textId="77777777" w:rsidR="003B2E4B" w:rsidRDefault="003B2E4B" w:rsidP="003B2E4B">
      <w:pPr>
        <w:pStyle w:val="Corpotesto"/>
        <w:spacing w:before="4" w:after="1"/>
        <w:rPr>
          <w:sz w:val="18"/>
        </w:rPr>
      </w:pPr>
    </w:p>
    <w:sectPr w:rsidR="003B2E4B">
      <w:pgSz w:w="11910" w:h="16840"/>
      <w:pgMar w:top="1080" w:right="960" w:bottom="980" w:left="1000" w:header="329" w:footer="7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4E800" w14:textId="77777777" w:rsidR="007D4E2A" w:rsidRDefault="007D4E2A">
      <w:r>
        <w:separator/>
      </w:r>
    </w:p>
  </w:endnote>
  <w:endnote w:type="continuationSeparator" w:id="0">
    <w:p w14:paraId="2A305365" w14:textId="77777777" w:rsidR="007D4E2A" w:rsidRDefault="007D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panose1 w:val="020F0502020204030204"/>
    <w:charset w:val="00"/>
    <w:family w:val="swiss"/>
    <w:pitch w:val="variable"/>
    <w:sig w:usb0="E10002FF" w:usb1="5000ECFF" w:usb2="00000009"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A7D8" w14:textId="77777777" w:rsidR="008C1620" w:rsidRDefault="008C162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88AC" w14:textId="5C385224" w:rsidR="00AD73AB" w:rsidRDefault="00AD73AB">
    <w:pPr>
      <w:pStyle w:val="Corpotes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FB106" w14:textId="77777777" w:rsidR="008C1620" w:rsidRDefault="008C1620">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50047" w14:textId="2A329A3F" w:rsidR="00AD73AB" w:rsidRDefault="009674FA">
    <w:pPr>
      <w:pStyle w:val="Corpotesto"/>
      <w:spacing w:line="14" w:lineRule="auto"/>
      <w:rPr>
        <w:sz w:val="20"/>
      </w:rPr>
    </w:pPr>
    <w:r>
      <w:rPr>
        <w:noProof/>
        <w:lang w:eastAsia="it-IT"/>
      </w:rPr>
      <mc:AlternateContent>
        <mc:Choice Requires="wps">
          <w:drawing>
            <wp:anchor distT="0" distB="0" distL="114300" distR="114300" simplePos="0" relativeHeight="251665408" behindDoc="1" locked="0" layoutInCell="1" allowOverlap="1" wp14:anchorId="0130C29C" wp14:editId="7254335B">
              <wp:simplePos x="0" y="0"/>
              <wp:positionH relativeFrom="page">
                <wp:posOffset>6739255</wp:posOffset>
              </wp:positionH>
              <wp:positionV relativeFrom="page">
                <wp:posOffset>10161905</wp:posOffset>
              </wp:positionV>
              <wp:extent cx="14033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07BA" w14:textId="77777777" w:rsidR="00AD73AB" w:rsidRDefault="009674FA">
                          <w:pPr>
                            <w:spacing w:before="12"/>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65pt;margin-top:800.15pt;width:11.05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qfrQIAAKg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" filled="f" stroked="f">
              <v:textbox inset="0,0,0,0">
                <w:txbxContent>
                  <w:p w14:paraId="1F7907BA" w14:textId="77777777" w:rsidR="00AD73AB" w:rsidRDefault="009674FA">
                    <w:pPr>
                      <w:spacing w:before="12"/>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86998" w14:textId="77777777" w:rsidR="007D4E2A" w:rsidRDefault="007D4E2A">
      <w:r>
        <w:separator/>
      </w:r>
    </w:p>
  </w:footnote>
  <w:footnote w:type="continuationSeparator" w:id="0">
    <w:p w14:paraId="7BC5B280" w14:textId="77777777" w:rsidR="007D4E2A" w:rsidRDefault="007D4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C1DEE" w14:textId="77777777" w:rsidR="008C1620" w:rsidRDefault="008C162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9292" w14:textId="61B6D8E3" w:rsidR="00AD73AB" w:rsidRDefault="00AD73AB">
    <w:pPr>
      <w:pStyle w:val="Corpotes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AA2E" w14:textId="77777777" w:rsidR="008C1620" w:rsidRDefault="008C1620">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527C1" w14:textId="5A7B2E36" w:rsidR="00AD73AB" w:rsidRDefault="00AD73AB">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B9F"/>
    <w:multiLevelType w:val="hybridMultilevel"/>
    <w:tmpl w:val="CF1CFBC4"/>
    <w:lvl w:ilvl="0" w:tplc="4B82245C">
      <w:start w:val="1"/>
      <w:numFmt w:val="upperLetter"/>
      <w:lvlText w:val="%1)"/>
      <w:lvlJc w:val="left"/>
      <w:pPr>
        <w:ind w:left="418" w:hanging="345"/>
        <w:jc w:val="left"/>
      </w:pPr>
      <w:rPr>
        <w:rFonts w:ascii="Carlito" w:eastAsia="Carlito" w:hAnsi="Carlito" w:cs="Carlito" w:hint="default"/>
        <w:b/>
        <w:bCs/>
        <w:spacing w:val="-10"/>
        <w:w w:val="100"/>
        <w:sz w:val="24"/>
        <w:szCs w:val="24"/>
        <w:lang w:val="it-IT" w:eastAsia="en-US" w:bidi="ar-SA"/>
      </w:rPr>
    </w:lvl>
    <w:lvl w:ilvl="1" w:tplc="2FBC9034">
      <w:numFmt w:val="bullet"/>
      <w:lvlText w:val="•"/>
      <w:lvlJc w:val="left"/>
      <w:pPr>
        <w:ind w:left="1372" w:hanging="345"/>
      </w:pPr>
      <w:rPr>
        <w:rFonts w:hint="default"/>
        <w:lang w:val="it-IT" w:eastAsia="en-US" w:bidi="ar-SA"/>
      </w:rPr>
    </w:lvl>
    <w:lvl w:ilvl="2" w:tplc="7C648AE2">
      <w:numFmt w:val="bullet"/>
      <w:lvlText w:val="•"/>
      <w:lvlJc w:val="left"/>
      <w:pPr>
        <w:ind w:left="2325" w:hanging="345"/>
      </w:pPr>
      <w:rPr>
        <w:rFonts w:hint="default"/>
        <w:lang w:val="it-IT" w:eastAsia="en-US" w:bidi="ar-SA"/>
      </w:rPr>
    </w:lvl>
    <w:lvl w:ilvl="3" w:tplc="787C8BEE">
      <w:numFmt w:val="bullet"/>
      <w:lvlText w:val="•"/>
      <w:lvlJc w:val="left"/>
      <w:pPr>
        <w:ind w:left="3277" w:hanging="345"/>
      </w:pPr>
      <w:rPr>
        <w:rFonts w:hint="default"/>
        <w:lang w:val="it-IT" w:eastAsia="en-US" w:bidi="ar-SA"/>
      </w:rPr>
    </w:lvl>
    <w:lvl w:ilvl="4" w:tplc="AA7258E8">
      <w:numFmt w:val="bullet"/>
      <w:lvlText w:val="•"/>
      <w:lvlJc w:val="left"/>
      <w:pPr>
        <w:ind w:left="4230" w:hanging="345"/>
      </w:pPr>
      <w:rPr>
        <w:rFonts w:hint="default"/>
        <w:lang w:val="it-IT" w:eastAsia="en-US" w:bidi="ar-SA"/>
      </w:rPr>
    </w:lvl>
    <w:lvl w:ilvl="5" w:tplc="22789938">
      <w:numFmt w:val="bullet"/>
      <w:lvlText w:val="•"/>
      <w:lvlJc w:val="left"/>
      <w:pPr>
        <w:ind w:left="5183" w:hanging="345"/>
      </w:pPr>
      <w:rPr>
        <w:rFonts w:hint="default"/>
        <w:lang w:val="it-IT" w:eastAsia="en-US" w:bidi="ar-SA"/>
      </w:rPr>
    </w:lvl>
    <w:lvl w:ilvl="6" w:tplc="76FAB58E">
      <w:numFmt w:val="bullet"/>
      <w:lvlText w:val="•"/>
      <w:lvlJc w:val="left"/>
      <w:pPr>
        <w:ind w:left="6135" w:hanging="345"/>
      </w:pPr>
      <w:rPr>
        <w:rFonts w:hint="default"/>
        <w:lang w:val="it-IT" w:eastAsia="en-US" w:bidi="ar-SA"/>
      </w:rPr>
    </w:lvl>
    <w:lvl w:ilvl="7" w:tplc="A39C4772">
      <w:numFmt w:val="bullet"/>
      <w:lvlText w:val="•"/>
      <w:lvlJc w:val="left"/>
      <w:pPr>
        <w:ind w:left="7088" w:hanging="345"/>
      </w:pPr>
      <w:rPr>
        <w:rFonts w:hint="default"/>
        <w:lang w:val="it-IT" w:eastAsia="en-US" w:bidi="ar-SA"/>
      </w:rPr>
    </w:lvl>
    <w:lvl w:ilvl="8" w:tplc="6A62A700">
      <w:numFmt w:val="bullet"/>
      <w:lvlText w:val="•"/>
      <w:lvlJc w:val="left"/>
      <w:pPr>
        <w:ind w:left="8041" w:hanging="345"/>
      </w:pPr>
      <w:rPr>
        <w:rFonts w:hint="default"/>
        <w:lang w:val="it-IT" w:eastAsia="en-US" w:bidi="ar-SA"/>
      </w:rPr>
    </w:lvl>
  </w:abstractNum>
  <w:abstractNum w:abstractNumId="1">
    <w:nsid w:val="06516F10"/>
    <w:multiLevelType w:val="hybridMultilevel"/>
    <w:tmpl w:val="FB66FA9C"/>
    <w:lvl w:ilvl="0" w:tplc="DA929304">
      <w:start w:val="2"/>
      <w:numFmt w:val="decimal"/>
      <w:lvlText w:val="%1."/>
      <w:lvlJc w:val="left"/>
      <w:pPr>
        <w:ind w:left="335" w:hanging="202"/>
        <w:jc w:val="left"/>
      </w:pPr>
      <w:rPr>
        <w:rFonts w:ascii="Carlito" w:eastAsia="Carlito" w:hAnsi="Carlito" w:cs="Carlito" w:hint="default"/>
        <w:b/>
        <w:bCs/>
        <w:w w:val="100"/>
        <w:sz w:val="20"/>
        <w:szCs w:val="20"/>
        <w:lang w:val="it-IT" w:eastAsia="en-US" w:bidi="ar-SA"/>
      </w:rPr>
    </w:lvl>
    <w:lvl w:ilvl="1" w:tplc="8B34DBD4">
      <w:numFmt w:val="bullet"/>
      <w:lvlText w:val="•"/>
      <w:lvlJc w:val="left"/>
      <w:pPr>
        <w:ind w:left="1300" w:hanging="202"/>
      </w:pPr>
      <w:rPr>
        <w:rFonts w:hint="default"/>
        <w:lang w:val="it-IT" w:eastAsia="en-US" w:bidi="ar-SA"/>
      </w:rPr>
    </w:lvl>
    <w:lvl w:ilvl="2" w:tplc="F490F610">
      <w:numFmt w:val="bullet"/>
      <w:lvlText w:val="•"/>
      <w:lvlJc w:val="left"/>
      <w:pPr>
        <w:ind w:left="2261" w:hanging="202"/>
      </w:pPr>
      <w:rPr>
        <w:rFonts w:hint="default"/>
        <w:lang w:val="it-IT" w:eastAsia="en-US" w:bidi="ar-SA"/>
      </w:rPr>
    </w:lvl>
    <w:lvl w:ilvl="3" w:tplc="769CA2E8">
      <w:numFmt w:val="bullet"/>
      <w:lvlText w:val="•"/>
      <w:lvlJc w:val="left"/>
      <w:pPr>
        <w:ind w:left="3221" w:hanging="202"/>
      </w:pPr>
      <w:rPr>
        <w:rFonts w:hint="default"/>
        <w:lang w:val="it-IT" w:eastAsia="en-US" w:bidi="ar-SA"/>
      </w:rPr>
    </w:lvl>
    <w:lvl w:ilvl="4" w:tplc="0B2AB08C">
      <w:numFmt w:val="bullet"/>
      <w:lvlText w:val="•"/>
      <w:lvlJc w:val="left"/>
      <w:pPr>
        <w:ind w:left="4182" w:hanging="202"/>
      </w:pPr>
      <w:rPr>
        <w:rFonts w:hint="default"/>
        <w:lang w:val="it-IT" w:eastAsia="en-US" w:bidi="ar-SA"/>
      </w:rPr>
    </w:lvl>
    <w:lvl w:ilvl="5" w:tplc="588E9624">
      <w:numFmt w:val="bullet"/>
      <w:lvlText w:val="•"/>
      <w:lvlJc w:val="left"/>
      <w:pPr>
        <w:ind w:left="5143" w:hanging="202"/>
      </w:pPr>
      <w:rPr>
        <w:rFonts w:hint="default"/>
        <w:lang w:val="it-IT" w:eastAsia="en-US" w:bidi="ar-SA"/>
      </w:rPr>
    </w:lvl>
    <w:lvl w:ilvl="6" w:tplc="7ED42434">
      <w:numFmt w:val="bullet"/>
      <w:lvlText w:val="•"/>
      <w:lvlJc w:val="left"/>
      <w:pPr>
        <w:ind w:left="6103" w:hanging="202"/>
      </w:pPr>
      <w:rPr>
        <w:rFonts w:hint="default"/>
        <w:lang w:val="it-IT" w:eastAsia="en-US" w:bidi="ar-SA"/>
      </w:rPr>
    </w:lvl>
    <w:lvl w:ilvl="7" w:tplc="54F48DE4">
      <w:numFmt w:val="bullet"/>
      <w:lvlText w:val="•"/>
      <w:lvlJc w:val="left"/>
      <w:pPr>
        <w:ind w:left="7064" w:hanging="202"/>
      </w:pPr>
      <w:rPr>
        <w:rFonts w:hint="default"/>
        <w:lang w:val="it-IT" w:eastAsia="en-US" w:bidi="ar-SA"/>
      </w:rPr>
    </w:lvl>
    <w:lvl w:ilvl="8" w:tplc="0D48D332">
      <w:numFmt w:val="bullet"/>
      <w:lvlText w:val="•"/>
      <w:lvlJc w:val="left"/>
      <w:pPr>
        <w:ind w:left="8025" w:hanging="202"/>
      </w:pPr>
      <w:rPr>
        <w:rFonts w:hint="default"/>
        <w:lang w:val="it-IT" w:eastAsia="en-US" w:bidi="ar-SA"/>
      </w:rPr>
    </w:lvl>
  </w:abstractNum>
  <w:abstractNum w:abstractNumId="2">
    <w:nsid w:val="0F5F6FDD"/>
    <w:multiLevelType w:val="hybridMultilevel"/>
    <w:tmpl w:val="7B12DA60"/>
    <w:lvl w:ilvl="0" w:tplc="5712AAB6">
      <w:start w:val="2"/>
      <w:numFmt w:val="decimal"/>
      <w:lvlText w:val="%1."/>
      <w:lvlJc w:val="left"/>
      <w:pPr>
        <w:ind w:left="413" w:hanging="280"/>
        <w:jc w:val="left"/>
      </w:pPr>
      <w:rPr>
        <w:rFonts w:ascii="Carlito" w:eastAsia="Carlito" w:hAnsi="Carlito" w:cs="Carlito" w:hint="default"/>
        <w:b/>
        <w:bCs/>
        <w:spacing w:val="-1"/>
        <w:w w:val="99"/>
        <w:sz w:val="28"/>
        <w:szCs w:val="28"/>
        <w:u w:val="single" w:color="000000"/>
        <w:lang w:val="it-IT" w:eastAsia="en-US" w:bidi="ar-SA"/>
      </w:rPr>
    </w:lvl>
    <w:lvl w:ilvl="1" w:tplc="A2D406C0">
      <w:numFmt w:val="bullet"/>
      <w:lvlText w:val="•"/>
      <w:lvlJc w:val="left"/>
      <w:pPr>
        <w:ind w:left="1372" w:hanging="280"/>
      </w:pPr>
      <w:rPr>
        <w:rFonts w:hint="default"/>
        <w:lang w:val="it-IT" w:eastAsia="en-US" w:bidi="ar-SA"/>
      </w:rPr>
    </w:lvl>
    <w:lvl w:ilvl="2" w:tplc="63AAE54E">
      <w:numFmt w:val="bullet"/>
      <w:lvlText w:val="•"/>
      <w:lvlJc w:val="left"/>
      <w:pPr>
        <w:ind w:left="2325" w:hanging="280"/>
      </w:pPr>
      <w:rPr>
        <w:rFonts w:hint="default"/>
        <w:lang w:val="it-IT" w:eastAsia="en-US" w:bidi="ar-SA"/>
      </w:rPr>
    </w:lvl>
    <w:lvl w:ilvl="3" w:tplc="74DA5C0C">
      <w:numFmt w:val="bullet"/>
      <w:lvlText w:val="•"/>
      <w:lvlJc w:val="left"/>
      <w:pPr>
        <w:ind w:left="3277" w:hanging="280"/>
      </w:pPr>
      <w:rPr>
        <w:rFonts w:hint="default"/>
        <w:lang w:val="it-IT" w:eastAsia="en-US" w:bidi="ar-SA"/>
      </w:rPr>
    </w:lvl>
    <w:lvl w:ilvl="4" w:tplc="BFD85D9A">
      <w:numFmt w:val="bullet"/>
      <w:lvlText w:val="•"/>
      <w:lvlJc w:val="left"/>
      <w:pPr>
        <w:ind w:left="4230" w:hanging="280"/>
      </w:pPr>
      <w:rPr>
        <w:rFonts w:hint="default"/>
        <w:lang w:val="it-IT" w:eastAsia="en-US" w:bidi="ar-SA"/>
      </w:rPr>
    </w:lvl>
    <w:lvl w:ilvl="5" w:tplc="72E4013E">
      <w:numFmt w:val="bullet"/>
      <w:lvlText w:val="•"/>
      <w:lvlJc w:val="left"/>
      <w:pPr>
        <w:ind w:left="5183" w:hanging="280"/>
      </w:pPr>
      <w:rPr>
        <w:rFonts w:hint="default"/>
        <w:lang w:val="it-IT" w:eastAsia="en-US" w:bidi="ar-SA"/>
      </w:rPr>
    </w:lvl>
    <w:lvl w:ilvl="6" w:tplc="F1389E8C">
      <w:numFmt w:val="bullet"/>
      <w:lvlText w:val="•"/>
      <w:lvlJc w:val="left"/>
      <w:pPr>
        <w:ind w:left="6135" w:hanging="280"/>
      </w:pPr>
      <w:rPr>
        <w:rFonts w:hint="default"/>
        <w:lang w:val="it-IT" w:eastAsia="en-US" w:bidi="ar-SA"/>
      </w:rPr>
    </w:lvl>
    <w:lvl w:ilvl="7" w:tplc="F7CACAA6">
      <w:numFmt w:val="bullet"/>
      <w:lvlText w:val="•"/>
      <w:lvlJc w:val="left"/>
      <w:pPr>
        <w:ind w:left="7088" w:hanging="280"/>
      </w:pPr>
      <w:rPr>
        <w:rFonts w:hint="default"/>
        <w:lang w:val="it-IT" w:eastAsia="en-US" w:bidi="ar-SA"/>
      </w:rPr>
    </w:lvl>
    <w:lvl w:ilvl="8" w:tplc="B54EE9F8">
      <w:numFmt w:val="bullet"/>
      <w:lvlText w:val="•"/>
      <w:lvlJc w:val="left"/>
      <w:pPr>
        <w:ind w:left="8041" w:hanging="280"/>
      </w:pPr>
      <w:rPr>
        <w:rFonts w:hint="default"/>
        <w:lang w:val="it-IT" w:eastAsia="en-US" w:bidi="ar-SA"/>
      </w:rPr>
    </w:lvl>
  </w:abstractNum>
  <w:abstractNum w:abstractNumId="3">
    <w:nsid w:val="1A5C75DA"/>
    <w:multiLevelType w:val="hybridMultilevel"/>
    <w:tmpl w:val="05DE9900"/>
    <w:lvl w:ilvl="0" w:tplc="2E3CFC64">
      <w:numFmt w:val="bullet"/>
      <w:lvlText w:val="-"/>
      <w:lvlJc w:val="left"/>
      <w:pPr>
        <w:ind w:left="854" w:hanging="360"/>
      </w:pPr>
      <w:rPr>
        <w:rFonts w:ascii="Carlito" w:eastAsia="Carlito" w:hAnsi="Carlito" w:cs="Carlito" w:hint="default"/>
        <w:spacing w:val="-21"/>
        <w:w w:val="100"/>
        <w:sz w:val="24"/>
        <w:szCs w:val="24"/>
        <w:lang w:val="it-IT" w:eastAsia="en-US" w:bidi="ar-SA"/>
      </w:rPr>
    </w:lvl>
    <w:lvl w:ilvl="1" w:tplc="1EDEA4D4">
      <w:numFmt w:val="bullet"/>
      <w:lvlText w:val="•"/>
      <w:lvlJc w:val="left"/>
      <w:pPr>
        <w:ind w:left="1768" w:hanging="360"/>
      </w:pPr>
      <w:rPr>
        <w:rFonts w:hint="default"/>
        <w:lang w:val="it-IT" w:eastAsia="en-US" w:bidi="ar-SA"/>
      </w:rPr>
    </w:lvl>
    <w:lvl w:ilvl="2" w:tplc="FA2ABD58">
      <w:numFmt w:val="bullet"/>
      <w:lvlText w:val="•"/>
      <w:lvlJc w:val="left"/>
      <w:pPr>
        <w:ind w:left="2677" w:hanging="360"/>
      </w:pPr>
      <w:rPr>
        <w:rFonts w:hint="default"/>
        <w:lang w:val="it-IT" w:eastAsia="en-US" w:bidi="ar-SA"/>
      </w:rPr>
    </w:lvl>
    <w:lvl w:ilvl="3" w:tplc="49D26840">
      <w:numFmt w:val="bullet"/>
      <w:lvlText w:val="•"/>
      <w:lvlJc w:val="left"/>
      <w:pPr>
        <w:ind w:left="3585" w:hanging="360"/>
      </w:pPr>
      <w:rPr>
        <w:rFonts w:hint="default"/>
        <w:lang w:val="it-IT" w:eastAsia="en-US" w:bidi="ar-SA"/>
      </w:rPr>
    </w:lvl>
    <w:lvl w:ilvl="4" w:tplc="CA3299CE">
      <w:numFmt w:val="bullet"/>
      <w:lvlText w:val="•"/>
      <w:lvlJc w:val="left"/>
      <w:pPr>
        <w:ind w:left="4494" w:hanging="360"/>
      </w:pPr>
      <w:rPr>
        <w:rFonts w:hint="default"/>
        <w:lang w:val="it-IT" w:eastAsia="en-US" w:bidi="ar-SA"/>
      </w:rPr>
    </w:lvl>
    <w:lvl w:ilvl="5" w:tplc="1EA871B8">
      <w:numFmt w:val="bullet"/>
      <w:lvlText w:val="•"/>
      <w:lvlJc w:val="left"/>
      <w:pPr>
        <w:ind w:left="5403" w:hanging="360"/>
      </w:pPr>
      <w:rPr>
        <w:rFonts w:hint="default"/>
        <w:lang w:val="it-IT" w:eastAsia="en-US" w:bidi="ar-SA"/>
      </w:rPr>
    </w:lvl>
    <w:lvl w:ilvl="6" w:tplc="026C6792">
      <w:numFmt w:val="bullet"/>
      <w:lvlText w:val="•"/>
      <w:lvlJc w:val="left"/>
      <w:pPr>
        <w:ind w:left="6311" w:hanging="360"/>
      </w:pPr>
      <w:rPr>
        <w:rFonts w:hint="default"/>
        <w:lang w:val="it-IT" w:eastAsia="en-US" w:bidi="ar-SA"/>
      </w:rPr>
    </w:lvl>
    <w:lvl w:ilvl="7" w:tplc="C6EA8C68">
      <w:numFmt w:val="bullet"/>
      <w:lvlText w:val="•"/>
      <w:lvlJc w:val="left"/>
      <w:pPr>
        <w:ind w:left="7220" w:hanging="360"/>
      </w:pPr>
      <w:rPr>
        <w:rFonts w:hint="default"/>
        <w:lang w:val="it-IT" w:eastAsia="en-US" w:bidi="ar-SA"/>
      </w:rPr>
    </w:lvl>
    <w:lvl w:ilvl="8" w:tplc="1B82A11E">
      <w:numFmt w:val="bullet"/>
      <w:lvlText w:val="•"/>
      <w:lvlJc w:val="left"/>
      <w:pPr>
        <w:ind w:left="8129" w:hanging="360"/>
      </w:pPr>
      <w:rPr>
        <w:rFonts w:hint="default"/>
        <w:lang w:val="it-IT" w:eastAsia="en-US" w:bidi="ar-SA"/>
      </w:rPr>
    </w:lvl>
  </w:abstractNum>
  <w:abstractNum w:abstractNumId="4">
    <w:nsid w:val="1B540D92"/>
    <w:multiLevelType w:val="hybridMultilevel"/>
    <w:tmpl w:val="7B609F3E"/>
    <w:lvl w:ilvl="0" w:tplc="98B4A742">
      <w:start w:val="1"/>
      <w:numFmt w:val="decimal"/>
      <w:lvlText w:val="%1."/>
      <w:lvlJc w:val="left"/>
      <w:pPr>
        <w:ind w:left="413" w:hanging="280"/>
        <w:jc w:val="left"/>
      </w:pPr>
      <w:rPr>
        <w:rFonts w:ascii="Carlito" w:eastAsia="Carlito" w:hAnsi="Carlito" w:cs="Carlito" w:hint="default"/>
        <w:b/>
        <w:bCs/>
        <w:spacing w:val="-1"/>
        <w:w w:val="99"/>
        <w:sz w:val="28"/>
        <w:szCs w:val="28"/>
        <w:u w:val="single" w:color="000000"/>
        <w:lang w:val="it-IT" w:eastAsia="en-US" w:bidi="ar-SA"/>
      </w:rPr>
    </w:lvl>
    <w:lvl w:ilvl="1" w:tplc="223EE972">
      <w:numFmt w:val="bullet"/>
      <w:lvlText w:val="-"/>
      <w:lvlJc w:val="left"/>
      <w:pPr>
        <w:ind w:left="984" w:hanging="128"/>
      </w:pPr>
      <w:rPr>
        <w:rFonts w:ascii="Carlito" w:eastAsia="Carlito" w:hAnsi="Carlito" w:cs="Carlito" w:hint="default"/>
        <w:w w:val="100"/>
        <w:sz w:val="24"/>
        <w:szCs w:val="24"/>
        <w:lang w:val="it-IT" w:eastAsia="en-US" w:bidi="ar-SA"/>
      </w:rPr>
    </w:lvl>
    <w:lvl w:ilvl="2" w:tplc="6FE29034">
      <w:numFmt w:val="bullet"/>
      <w:lvlText w:val="•"/>
      <w:lvlJc w:val="left"/>
      <w:pPr>
        <w:ind w:left="1976" w:hanging="128"/>
      </w:pPr>
      <w:rPr>
        <w:rFonts w:hint="default"/>
        <w:lang w:val="it-IT" w:eastAsia="en-US" w:bidi="ar-SA"/>
      </w:rPr>
    </w:lvl>
    <w:lvl w:ilvl="3" w:tplc="BD7E3F5A">
      <w:numFmt w:val="bullet"/>
      <w:lvlText w:val="•"/>
      <w:lvlJc w:val="left"/>
      <w:pPr>
        <w:ind w:left="2972" w:hanging="128"/>
      </w:pPr>
      <w:rPr>
        <w:rFonts w:hint="default"/>
        <w:lang w:val="it-IT" w:eastAsia="en-US" w:bidi="ar-SA"/>
      </w:rPr>
    </w:lvl>
    <w:lvl w:ilvl="4" w:tplc="AA7CEDBE">
      <w:numFmt w:val="bullet"/>
      <w:lvlText w:val="•"/>
      <w:lvlJc w:val="left"/>
      <w:pPr>
        <w:ind w:left="3968" w:hanging="128"/>
      </w:pPr>
      <w:rPr>
        <w:rFonts w:hint="default"/>
        <w:lang w:val="it-IT" w:eastAsia="en-US" w:bidi="ar-SA"/>
      </w:rPr>
    </w:lvl>
    <w:lvl w:ilvl="5" w:tplc="584A9E40">
      <w:numFmt w:val="bullet"/>
      <w:lvlText w:val="•"/>
      <w:lvlJc w:val="left"/>
      <w:pPr>
        <w:ind w:left="4965" w:hanging="128"/>
      </w:pPr>
      <w:rPr>
        <w:rFonts w:hint="default"/>
        <w:lang w:val="it-IT" w:eastAsia="en-US" w:bidi="ar-SA"/>
      </w:rPr>
    </w:lvl>
    <w:lvl w:ilvl="6" w:tplc="A1B8B1EC">
      <w:numFmt w:val="bullet"/>
      <w:lvlText w:val="•"/>
      <w:lvlJc w:val="left"/>
      <w:pPr>
        <w:ind w:left="5961" w:hanging="128"/>
      </w:pPr>
      <w:rPr>
        <w:rFonts w:hint="default"/>
        <w:lang w:val="it-IT" w:eastAsia="en-US" w:bidi="ar-SA"/>
      </w:rPr>
    </w:lvl>
    <w:lvl w:ilvl="7" w:tplc="3AD20228">
      <w:numFmt w:val="bullet"/>
      <w:lvlText w:val="•"/>
      <w:lvlJc w:val="left"/>
      <w:pPr>
        <w:ind w:left="6957" w:hanging="128"/>
      </w:pPr>
      <w:rPr>
        <w:rFonts w:hint="default"/>
        <w:lang w:val="it-IT" w:eastAsia="en-US" w:bidi="ar-SA"/>
      </w:rPr>
    </w:lvl>
    <w:lvl w:ilvl="8" w:tplc="3AEA7D08">
      <w:numFmt w:val="bullet"/>
      <w:lvlText w:val="•"/>
      <w:lvlJc w:val="left"/>
      <w:pPr>
        <w:ind w:left="7953" w:hanging="128"/>
      </w:pPr>
      <w:rPr>
        <w:rFonts w:hint="default"/>
        <w:lang w:val="it-IT" w:eastAsia="en-US" w:bidi="ar-SA"/>
      </w:rPr>
    </w:lvl>
  </w:abstractNum>
  <w:abstractNum w:abstractNumId="5">
    <w:nsid w:val="447F7EA6"/>
    <w:multiLevelType w:val="hybridMultilevel"/>
    <w:tmpl w:val="FF56206E"/>
    <w:lvl w:ilvl="0" w:tplc="717C32B0">
      <w:start w:val="1"/>
      <w:numFmt w:val="decimal"/>
      <w:lvlText w:val="%1."/>
      <w:lvlJc w:val="left"/>
      <w:pPr>
        <w:ind w:left="334" w:hanging="201"/>
        <w:jc w:val="left"/>
      </w:pPr>
      <w:rPr>
        <w:rFonts w:ascii="Carlito" w:eastAsia="Carlito" w:hAnsi="Carlito" w:cs="Carlito" w:hint="default"/>
        <w:b/>
        <w:bCs/>
        <w:w w:val="100"/>
        <w:sz w:val="20"/>
        <w:szCs w:val="20"/>
        <w:lang w:val="it-IT" w:eastAsia="en-US" w:bidi="ar-SA"/>
      </w:rPr>
    </w:lvl>
    <w:lvl w:ilvl="1" w:tplc="163077F6">
      <w:numFmt w:val="bullet"/>
      <w:lvlText w:val="•"/>
      <w:lvlJc w:val="left"/>
      <w:pPr>
        <w:ind w:left="1300" w:hanging="201"/>
      </w:pPr>
      <w:rPr>
        <w:rFonts w:hint="default"/>
        <w:lang w:val="it-IT" w:eastAsia="en-US" w:bidi="ar-SA"/>
      </w:rPr>
    </w:lvl>
    <w:lvl w:ilvl="2" w:tplc="935CB664">
      <w:numFmt w:val="bullet"/>
      <w:lvlText w:val="•"/>
      <w:lvlJc w:val="left"/>
      <w:pPr>
        <w:ind w:left="2261" w:hanging="201"/>
      </w:pPr>
      <w:rPr>
        <w:rFonts w:hint="default"/>
        <w:lang w:val="it-IT" w:eastAsia="en-US" w:bidi="ar-SA"/>
      </w:rPr>
    </w:lvl>
    <w:lvl w:ilvl="3" w:tplc="9C56F984">
      <w:numFmt w:val="bullet"/>
      <w:lvlText w:val="•"/>
      <w:lvlJc w:val="left"/>
      <w:pPr>
        <w:ind w:left="3221" w:hanging="201"/>
      </w:pPr>
      <w:rPr>
        <w:rFonts w:hint="default"/>
        <w:lang w:val="it-IT" w:eastAsia="en-US" w:bidi="ar-SA"/>
      </w:rPr>
    </w:lvl>
    <w:lvl w:ilvl="4" w:tplc="DFE27E3A">
      <w:numFmt w:val="bullet"/>
      <w:lvlText w:val="•"/>
      <w:lvlJc w:val="left"/>
      <w:pPr>
        <w:ind w:left="4182" w:hanging="201"/>
      </w:pPr>
      <w:rPr>
        <w:rFonts w:hint="default"/>
        <w:lang w:val="it-IT" w:eastAsia="en-US" w:bidi="ar-SA"/>
      </w:rPr>
    </w:lvl>
    <w:lvl w:ilvl="5" w:tplc="E16474C6">
      <w:numFmt w:val="bullet"/>
      <w:lvlText w:val="•"/>
      <w:lvlJc w:val="left"/>
      <w:pPr>
        <w:ind w:left="5143" w:hanging="201"/>
      </w:pPr>
      <w:rPr>
        <w:rFonts w:hint="default"/>
        <w:lang w:val="it-IT" w:eastAsia="en-US" w:bidi="ar-SA"/>
      </w:rPr>
    </w:lvl>
    <w:lvl w:ilvl="6" w:tplc="31085B10">
      <w:numFmt w:val="bullet"/>
      <w:lvlText w:val="•"/>
      <w:lvlJc w:val="left"/>
      <w:pPr>
        <w:ind w:left="6103" w:hanging="201"/>
      </w:pPr>
      <w:rPr>
        <w:rFonts w:hint="default"/>
        <w:lang w:val="it-IT" w:eastAsia="en-US" w:bidi="ar-SA"/>
      </w:rPr>
    </w:lvl>
    <w:lvl w:ilvl="7" w:tplc="F008FBC0">
      <w:numFmt w:val="bullet"/>
      <w:lvlText w:val="•"/>
      <w:lvlJc w:val="left"/>
      <w:pPr>
        <w:ind w:left="7064" w:hanging="201"/>
      </w:pPr>
      <w:rPr>
        <w:rFonts w:hint="default"/>
        <w:lang w:val="it-IT" w:eastAsia="en-US" w:bidi="ar-SA"/>
      </w:rPr>
    </w:lvl>
    <w:lvl w:ilvl="8" w:tplc="8B967900">
      <w:numFmt w:val="bullet"/>
      <w:lvlText w:val="•"/>
      <w:lvlJc w:val="left"/>
      <w:pPr>
        <w:ind w:left="8025" w:hanging="201"/>
      </w:pPr>
      <w:rPr>
        <w:rFonts w:hint="default"/>
        <w:lang w:val="it-IT" w:eastAsia="en-US" w:bidi="ar-SA"/>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4B"/>
    <w:rsid w:val="00003B97"/>
    <w:rsid w:val="0001610B"/>
    <w:rsid w:val="0006560D"/>
    <w:rsid w:val="00094863"/>
    <w:rsid w:val="000B09CF"/>
    <w:rsid w:val="000B33D9"/>
    <w:rsid w:val="0010552F"/>
    <w:rsid w:val="0014078F"/>
    <w:rsid w:val="00145935"/>
    <w:rsid w:val="00175D41"/>
    <w:rsid w:val="00180BAA"/>
    <w:rsid w:val="001D675F"/>
    <w:rsid w:val="001F5769"/>
    <w:rsid w:val="00275CC2"/>
    <w:rsid w:val="002806EB"/>
    <w:rsid w:val="0029079B"/>
    <w:rsid w:val="00290A15"/>
    <w:rsid w:val="0029136D"/>
    <w:rsid w:val="002A629F"/>
    <w:rsid w:val="002D6D40"/>
    <w:rsid w:val="00331658"/>
    <w:rsid w:val="0039764D"/>
    <w:rsid w:val="003B2E4B"/>
    <w:rsid w:val="003B73FF"/>
    <w:rsid w:val="003D0BF3"/>
    <w:rsid w:val="003D1A18"/>
    <w:rsid w:val="003D5D42"/>
    <w:rsid w:val="00463C90"/>
    <w:rsid w:val="004661B6"/>
    <w:rsid w:val="0048490A"/>
    <w:rsid w:val="00521F13"/>
    <w:rsid w:val="00564745"/>
    <w:rsid w:val="00577650"/>
    <w:rsid w:val="00585311"/>
    <w:rsid w:val="005968C6"/>
    <w:rsid w:val="005B1F2C"/>
    <w:rsid w:val="005D0ECD"/>
    <w:rsid w:val="005D6986"/>
    <w:rsid w:val="005E7D6C"/>
    <w:rsid w:val="006047A4"/>
    <w:rsid w:val="0060610E"/>
    <w:rsid w:val="0061114D"/>
    <w:rsid w:val="006505A8"/>
    <w:rsid w:val="00655EE0"/>
    <w:rsid w:val="00656C65"/>
    <w:rsid w:val="006623A7"/>
    <w:rsid w:val="006663E4"/>
    <w:rsid w:val="00671602"/>
    <w:rsid w:val="006978C8"/>
    <w:rsid w:val="006B6505"/>
    <w:rsid w:val="006D6B1E"/>
    <w:rsid w:val="006E3C47"/>
    <w:rsid w:val="00704127"/>
    <w:rsid w:val="00712A34"/>
    <w:rsid w:val="007539D1"/>
    <w:rsid w:val="007566B4"/>
    <w:rsid w:val="007700C1"/>
    <w:rsid w:val="007835D2"/>
    <w:rsid w:val="007A6B96"/>
    <w:rsid w:val="007C0238"/>
    <w:rsid w:val="007C30A8"/>
    <w:rsid w:val="007C7987"/>
    <w:rsid w:val="007D4E2A"/>
    <w:rsid w:val="007D5946"/>
    <w:rsid w:val="007E1746"/>
    <w:rsid w:val="007E3828"/>
    <w:rsid w:val="007E5C5E"/>
    <w:rsid w:val="007F54A5"/>
    <w:rsid w:val="007F6144"/>
    <w:rsid w:val="0081542F"/>
    <w:rsid w:val="00833A37"/>
    <w:rsid w:val="00834E57"/>
    <w:rsid w:val="0084036A"/>
    <w:rsid w:val="0084688F"/>
    <w:rsid w:val="00855710"/>
    <w:rsid w:val="008737FA"/>
    <w:rsid w:val="008C0C43"/>
    <w:rsid w:val="008C1620"/>
    <w:rsid w:val="008C4E86"/>
    <w:rsid w:val="008E54A1"/>
    <w:rsid w:val="00947B7D"/>
    <w:rsid w:val="00956785"/>
    <w:rsid w:val="009674FA"/>
    <w:rsid w:val="009826DA"/>
    <w:rsid w:val="009D5236"/>
    <w:rsid w:val="009E086E"/>
    <w:rsid w:val="00A02D98"/>
    <w:rsid w:val="00A07849"/>
    <w:rsid w:val="00A334D5"/>
    <w:rsid w:val="00A47CC4"/>
    <w:rsid w:val="00A510BE"/>
    <w:rsid w:val="00A7169A"/>
    <w:rsid w:val="00A97FCB"/>
    <w:rsid w:val="00AA2EEE"/>
    <w:rsid w:val="00AB4406"/>
    <w:rsid w:val="00AD73AB"/>
    <w:rsid w:val="00AF45CB"/>
    <w:rsid w:val="00B20063"/>
    <w:rsid w:val="00B26665"/>
    <w:rsid w:val="00B60FF2"/>
    <w:rsid w:val="00B9205A"/>
    <w:rsid w:val="00BF009D"/>
    <w:rsid w:val="00BF3D91"/>
    <w:rsid w:val="00C0266E"/>
    <w:rsid w:val="00C0359D"/>
    <w:rsid w:val="00C062E4"/>
    <w:rsid w:val="00C069B9"/>
    <w:rsid w:val="00C13F41"/>
    <w:rsid w:val="00C15485"/>
    <w:rsid w:val="00C16F69"/>
    <w:rsid w:val="00C41649"/>
    <w:rsid w:val="00C908E6"/>
    <w:rsid w:val="00C9693B"/>
    <w:rsid w:val="00C9750B"/>
    <w:rsid w:val="00CA19C5"/>
    <w:rsid w:val="00CB3D71"/>
    <w:rsid w:val="00CC7C6B"/>
    <w:rsid w:val="00CD6E9A"/>
    <w:rsid w:val="00CE4659"/>
    <w:rsid w:val="00D02398"/>
    <w:rsid w:val="00D03536"/>
    <w:rsid w:val="00D579D6"/>
    <w:rsid w:val="00D668C0"/>
    <w:rsid w:val="00D83B73"/>
    <w:rsid w:val="00D87069"/>
    <w:rsid w:val="00D8761E"/>
    <w:rsid w:val="00DB2F4D"/>
    <w:rsid w:val="00DC750D"/>
    <w:rsid w:val="00DE13F3"/>
    <w:rsid w:val="00E03724"/>
    <w:rsid w:val="00E17521"/>
    <w:rsid w:val="00E62382"/>
    <w:rsid w:val="00EA6AF5"/>
    <w:rsid w:val="00EB0463"/>
    <w:rsid w:val="00EE0765"/>
    <w:rsid w:val="00F0634E"/>
    <w:rsid w:val="00F0670B"/>
    <w:rsid w:val="00F26350"/>
    <w:rsid w:val="00F34594"/>
    <w:rsid w:val="00F46EA3"/>
    <w:rsid w:val="00F7280A"/>
    <w:rsid w:val="00F912A9"/>
    <w:rsid w:val="00FB0B77"/>
    <w:rsid w:val="00FC3734"/>
    <w:rsid w:val="00FC5089"/>
    <w:rsid w:val="00FC71A5"/>
    <w:rsid w:val="00FD5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E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E4B"/>
    <w:pPr>
      <w:widowControl w:val="0"/>
      <w:autoSpaceDE w:val="0"/>
      <w:autoSpaceDN w:val="0"/>
      <w:spacing w:after="0" w:line="240" w:lineRule="auto"/>
    </w:pPr>
    <w:rPr>
      <w:rFonts w:ascii="Carlito" w:eastAsia="Carlito" w:hAnsi="Carlito" w:cs="Carlito"/>
    </w:rPr>
  </w:style>
  <w:style w:type="paragraph" w:styleId="Titolo1">
    <w:name w:val="heading 1"/>
    <w:basedOn w:val="Normale"/>
    <w:link w:val="Titolo1Carattere"/>
    <w:uiPriority w:val="9"/>
    <w:qFormat/>
    <w:rsid w:val="003B2E4B"/>
    <w:pPr>
      <w:ind w:left="413" w:hanging="280"/>
      <w:jc w:val="both"/>
      <w:outlineLvl w:val="0"/>
    </w:pPr>
    <w:rPr>
      <w:b/>
      <w:bCs/>
      <w:sz w:val="28"/>
      <w:szCs w:val="28"/>
      <w:u w:val="single" w:color="000000"/>
    </w:rPr>
  </w:style>
  <w:style w:type="paragraph" w:styleId="Titolo2">
    <w:name w:val="heading 2"/>
    <w:basedOn w:val="Normale"/>
    <w:link w:val="Titolo2Carattere"/>
    <w:uiPriority w:val="9"/>
    <w:unhideWhenUsed/>
    <w:qFormat/>
    <w:rsid w:val="003B2E4B"/>
    <w:pPr>
      <w:ind w:left="582" w:right="620"/>
      <w:jc w:val="center"/>
      <w:outlineLvl w:val="1"/>
    </w:pPr>
    <w:rPr>
      <w:b/>
      <w:bCs/>
      <w:sz w:val="26"/>
      <w:szCs w:val="26"/>
    </w:rPr>
  </w:style>
  <w:style w:type="paragraph" w:styleId="Titolo3">
    <w:name w:val="heading 3"/>
    <w:basedOn w:val="Normale"/>
    <w:link w:val="Titolo3Carattere"/>
    <w:uiPriority w:val="9"/>
    <w:unhideWhenUsed/>
    <w:qFormat/>
    <w:rsid w:val="003B2E4B"/>
    <w:pPr>
      <w:ind w:left="581" w:right="620"/>
      <w:jc w:val="center"/>
      <w:outlineLvl w:val="2"/>
    </w:pPr>
    <w:rPr>
      <w:b/>
      <w:bCs/>
      <w:sz w:val="24"/>
      <w:szCs w:val="24"/>
    </w:rPr>
  </w:style>
  <w:style w:type="paragraph" w:styleId="Titolo4">
    <w:name w:val="heading 4"/>
    <w:basedOn w:val="Normale"/>
    <w:link w:val="Titolo4Carattere"/>
    <w:uiPriority w:val="9"/>
    <w:unhideWhenUsed/>
    <w:qFormat/>
    <w:rsid w:val="003B2E4B"/>
    <w:pPr>
      <w:spacing w:before="51"/>
      <w:ind w:left="581" w:right="620"/>
      <w:jc w:val="center"/>
      <w:outlineLvl w:val="3"/>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E4B"/>
    <w:rPr>
      <w:rFonts w:ascii="Carlito" w:eastAsia="Carlito" w:hAnsi="Carlito" w:cs="Carlito"/>
      <w:b/>
      <w:bCs/>
      <w:sz w:val="28"/>
      <w:szCs w:val="28"/>
      <w:u w:val="single" w:color="000000"/>
    </w:rPr>
  </w:style>
  <w:style w:type="character" w:customStyle="1" w:styleId="Titolo2Carattere">
    <w:name w:val="Titolo 2 Carattere"/>
    <w:basedOn w:val="Carpredefinitoparagrafo"/>
    <w:link w:val="Titolo2"/>
    <w:uiPriority w:val="9"/>
    <w:rsid w:val="003B2E4B"/>
    <w:rPr>
      <w:rFonts w:ascii="Carlito" w:eastAsia="Carlito" w:hAnsi="Carlito" w:cs="Carlito"/>
      <w:b/>
      <w:bCs/>
      <w:sz w:val="26"/>
      <w:szCs w:val="26"/>
    </w:rPr>
  </w:style>
  <w:style w:type="character" w:customStyle="1" w:styleId="Titolo3Carattere">
    <w:name w:val="Titolo 3 Carattere"/>
    <w:basedOn w:val="Carpredefinitoparagrafo"/>
    <w:link w:val="Titolo3"/>
    <w:uiPriority w:val="9"/>
    <w:rsid w:val="003B2E4B"/>
    <w:rPr>
      <w:rFonts w:ascii="Carlito" w:eastAsia="Carlito" w:hAnsi="Carlito" w:cs="Carlito"/>
      <w:b/>
      <w:bCs/>
      <w:sz w:val="24"/>
      <w:szCs w:val="24"/>
    </w:rPr>
  </w:style>
  <w:style w:type="character" w:customStyle="1" w:styleId="Titolo4Carattere">
    <w:name w:val="Titolo 4 Carattere"/>
    <w:basedOn w:val="Carpredefinitoparagrafo"/>
    <w:link w:val="Titolo4"/>
    <w:uiPriority w:val="9"/>
    <w:rsid w:val="003B2E4B"/>
    <w:rPr>
      <w:rFonts w:ascii="Carlito" w:eastAsia="Carlito" w:hAnsi="Carlito" w:cs="Carlito"/>
      <w:b/>
      <w:bCs/>
      <w:i/>
      <w:sz w:val="24"/>
      <w:szCs w:val="24"/>
    </w:rPr>
  </w:style>
  <w:style w:type="table" w:customStyle="1" w:styleId="TableNormal">
    <w:name w:val="Table Normal"/>
    <w:uiPriority w:val="2"/>
    <w:semiHidden/>
    <w:unhideWhenUsed/>
    <w:qFormat/>
    <w:rsid w:val="003B2E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3B2E4B"/>
    <w:pPr>
      <w:spacing w:before="239"/>
      <w:ind w:left="335" w:hanging="202"/>
    </w:pPr>
    <w:rPr>
      <w:b/>
      <w:bCs/>
      <w:sz w:val="20"/>
      <w:szCs w:val="20"/>
    </w:rPr>
  </w:style>
  <w:style w:type="paragraph" w:styleId="Corpotesto">
    <w:name w:val="Body Text"/>
    <w:basedOn w:val="Normale"/>
    <w:link w:val="CorpotestoCarattere"/>
    <w:uiPriority w:val="1"/>
    <w:qFormat/>
    <w:rsid w:val="003B2E4B"/>
    <w:rPr>
      <w:sz w:val="24"/>
      <w:szCs w:val="24"/>
    </w:rPr>
  </w:style>
  <w:style w:type="character" w:customStyle="1" w:styleId="CorpotestoCarattere">
    <w:name w:val="Corpo testo Carattere"/>
    <w:basedOn w:val="Carpredefinitoparagrafo"/>
    <w:link w:val="Corpotesto"/>
    <w:uiPriority w:val="1"/>
    <w:rsid w:val="003B2E4B"/>
    <w:rPr>
      <w:rFonts w:ascii="Carlito" w:eastAsia="Carlito" w:hAnsi="Carlito" w:cs="Carlito"/>
      <w:sz w:val="24"/>
      <w:szCs w:val="24"/>
    </w:rPr>
  </w:style>
  <w:style w:type="paragraph" w:styleId="Paragrafoelenco">
    <w:name w:val="List Paragraph"/>
    <w:basedOn w:val="Normale"/>
    <w:uiPriority w:val="1"/>
    <w:qFormat/>
    <w:rsid w:val="003B2E4B"/>
    <w:pPr>
      <w:ind w:left="413" w:hanging="280"/>
      <w:jc w:val="both"/>
    </w:pPr>
  </w:style>
  <w:style w:type="paragraph" w:customStyle="1" w:styleId="TableParagraph">
    <w:name w:val="Table Paragraph"/>
    <w:basedOn w:val="Normale"/>
    <w:uiPriority w:val="1"/>
    <w:qFormat/>
    <w:rsid w:val="003B2E4B"/>
    <w:pPr>
      <w:jc w:val="center"/>
    </w:pPr>
  </w:style>
  <w:style w:type="character" w:styleId="Collegamentoipertestuale">
    <w:name w:val="Hyperlink"/>
    <w:basedOn w:val="Carpredefinitoparagrafo"/>
    <w:uiPriority w:val="99"/>
    <w:unhideWhenUsed/>
    <w:rsid w:val="003B2E4B"/>
    <w:rPr>
      <w:color w:val="0563C1" w:themeColor="hyperlink"/>
      <w:u w:val="single"/>
    </w:rPr>
  </w:style>
  <w:style w:type="paragraph" w:styleId="Intestazione">
    <w:name w:val="header"/>
    <w:basedOn w:val="Normale"/>
    <w:link w:val="IntestazioneCarattere"/>
    <w:uiPriority w:val="99"/>
    <w:unhideWhenUsed/>
    <w:rsid w:val="008C1620"/>
    <w:pPr>
      <w:tabs>
        <w:tab w:val="center" w:pos="4819"/>
        <w:tab w:val="right" w:pos="9638"/>
      </w:tabs>
    </w:pPr>
  </w:style>
  <w:style w:type="character" w:customStyle="1" w:styleId="IntestazioneCarattere">
    <w:name w:val="Intestazione Carattere"/>
    <w:basedOn w:val="Carpredefinitoparagrafo"/>
    <w:link w:val="Intestazione"/>
    <w:uiPriority w:val="99"/>
    <w:rsid w:val="008C1620"/>
    <w:rPr>
      <w:rFonts w:ascii="Carlito" w:eastAsia="Carlito" w:hAnsi="Carlito" w:cs="Carlito"/>
    </w:rPr>
  </w:style>
  <w:style w:type="paragraph" w:styleId="Pidipagina">
    <w:name w:val="footer"/>
    <w:basedOn w:val="Normale"/>
    <w:link w:val="PidipaginaCarattere"/>
    <w:uiPriority w:val="99"/>
    <w:unhideWhenUsed/>
    <w:rsid w:val="008C1620"/>
    <w:pPr>
      <w:tabs>
        <w:tab w:val="center" w:pos="4819"/>
        <w:tab w:val="right" w:pos="9638"/>
      </w:tabs>
    </w:pPr>
  </w:style>
  <w:style w:type="character" w:customStyle="1" w:styleId="PidipaginaCarattere">
    <w:name w:val="Piè di pagina Carattere"/>
    <w:basedOn w:val="Carpredefinitoparagrafo"/>
    <w:link w:val="Pidipagina"/>
    <w:uiPriority w:val="99"/>
    <w:rsid w:val="008C1620"/>
    <w:rPr>
      <w:rFonts w:ascii="Carlito" w:eastAsia="Carlito" w:hAnsi="Carlito" w:cs="Carlito"/>
    </w:rPr>
  </w:style>
  <w:style w:type="character" w:customStyle="1" w:styleId="UnresolvedMention">
    <w:name w:val="Unresolved Mention"/>
    <w:basedOn w:val="Carpredefinitoparagrafo"/>
    <w:uiPriority w:val="99"/>
    <w:semiHidden/>
    <w:unhideWhenUsed/>
    <w:rsid w:val="008C16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E4B"/>
    <w:pPr>
      <w:widowControl w:val="0"/>
      <w:autoSpaceDE w:val="0"/>
      <w:autoSpaceDN w:val="0"/>
      <w:spacing w:after="0" w:line="240" w:lineRule="auto"/>
    </w:pPr>
    <w:rPr>
      <w:rFonts w:ascii="Carlito" w:eastAsia="Carlito" w:hAnsi="Carlito" w:cs="Carlito"/>
    </w:rPr>
  </w:style>
  <w:style w:type="paragraph" w:styleId="Titolo1">
    <w:name w:val="heading 1"/>
    <w:basedOn w:val="Normale"/>
    <w:link w:val="Titolo1Carattere"/>
    <w:uiPriority w:val="9"/>
    <w:qFormat/>
    <w:rsid w:val="003B2E4B"/>
    <w:pPr>
      <w:ind w:left="413" w:hanging="280"/>
      <w:jc w:val="both"/>
      <w:outlineLvl w:val="0"/>
    </w:pPr>
    <w:rPr>
      <w:b/>
      <w:bCs/>
      <w:sz w:val="28"/>
      <w:szCs w:val="28"/>
      <w:u w:val="single" w:color="000000"/>
    </w:rPr>
  </w:style>
  <w:style w:type="paragraph" w:styleId="Titolo2">
    <w:name w:val="heading 2"/>
    <w:basedOn w:val="Normale"/>
    <w:link w:val="Titolo2Carattere"/>
    <w:uiPriority w:val="9"/>
    <w:unhideWhenUsed/>
    <w:qFormat/>
    <w:rsid w:val="003B2E4B"/>
    <w:pPr>
      <w:ind w:left="582" w:right="620"/>
      <w:jc w:val="center"/>
      <w:outlineLvl w:val="1"/>
    </w:pPr>
    <w:rPr>
      <w:b/>
      <w:bCs/>
      <w:sz w:val="26"/>
      <w:szCs w:val="26"/>
    </w:rPr>
  </w:style>
  <w:style w:type="paragraph" w:styleId="Titolo3">
    <w:name w:val="heading 3"/>
    <w:basedOn w:val="Normale"/>
    <w:link w:val="Titolo3Carattere"/>
    <w:uiPriority w:val="9"/>
    <w:unhideWhenUsed/>
    <w:qFormat/>
    <w:rsid w:val="003B2E4B"/>
    <w:pPr>
      <w:ind w:left="581" w:right="620"/>
      <w:jc w:val="center"/>
      <w:outlineLvl w:val="2"/>
    </w:pPr>
    <w:rPr>
      <w:b/>
      <w:bCs/>
      <w:sz w:val="24"/>
      <w:szCs w:val="24"/>
    </w:rPr>
  </w:style>
  <w:style w:type="paragraph" w:styleId="Titolo4">
    <w:name w:val="heading 4"/>
    <w:basedOn w:val="Normale"/>
    <w:link w:val="Titolo4Carattere"/>
    <w:uiPriority w:val="9"/>
    <w:unhideWhenUsed/>
    <w:qFormat/>
    <w:rsid w:val="003B2E4B"/>
    <w:pPr>
      <w:spacing w:before="51"/>
      <w:ind w:left="581" w:right="620"/>
      <w:jc w:val="center"/>
      <w:outlineLvl w:val="3"/>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E4B"/>
    <w:rPr>
      <w:rFonts w:ascii="Carlito" w:eastAsia="Carlito" w:hAnsi="Carlito" w:cs="Carlito"/>
      <w:b/>
      <w:bCs/>
      <w:sz w:val="28"/>
      <w:szCs w:val="28"/>
      <w:u w:val="single" w:color="000000"/>
    </w:rPr>
  </w:style>
  <w:style w:type="character" w:customStyle="1" w:styleId="Titolo2Carattere">
    <w:name w:val="Titolo 2 Carattere"/>
    <w:basedOn w:val="Carpredefinitoparagrafo"/>
    <w:link w:val="Titolo2"/>
    <w:uiPriority w:val="9"/>
    <w:rsid w:val="003B2E4B"/>
    <w:rPr>
      <w:rFonts w:ascii="Carlito" w:eastAsia="Carlito" w:hAnsi="Carlito" w:cs="Carlito"/>
      <w:b/>
      <w:bCs/>
      <w:sz w:val="26"/>
      <w:szCs w:val="26"/>
    </w:rPr>
  </w:style>
  <w:style w:type="character" w:customStyle="1" w:styleId="Titolo3Carattere">
    <w:name w:val="Titolo 3 Carattere"/>
    <w:basedOn w:val="Carpredefinitoparagrafo"/>
    <w:link w:val="Titolo3"/>
    <w:uiPriority w:val="9"/>
    <w:rsid w:val="003B2E4B"/>
    <w:rPr>
      <w:rFonts w:ascii="Carlito" w:eastAsia="Carlito" w:hAnsi="Carlito" w:cs="Carlito"/>
      <w:b/>
      <w:bCs/>
      <w:sz w:val="24"/>
      <w:szCs w:val="24"/>
    </w:rPr>
  </w:style>
  <w:style w:type="character" w:customStyle="1" w:styleId="Titolo4Carattere">
    <w:name w:val="Titolo 4 Carattere"/>
    <w:basedOn w:val="Carpredefinitoparagrafo"/>
    <w:link w:val="Titolo4"/>
    <w:uiPriority w:val="9"/>
    <w:rsid w:val="003B2E4B"/>
    <w:rPr>
      <w:rFonts w:ascii="Carlito" w:eastAsia="Carlito" w:hAnsi="Carlito" w:cs="Carlito"/>
      <w:b/>
      <w:bCs/>
      <w:i/>
      <w:sz w:val="24"/>
      <w:szCs w:val="24"/>
    </w:rPr>
  </w:style>
  <w:style w:type="table" w:customStyle="1" w:styleId="TableNormal">
    <w:name w:val="Table Normal"/>
    <w:uiPriority w:val="2"/>
    <w:semiHidden/>
    <w:unhideWhenUsed/>
    <w:qFormat/>
    <w:rsid w:val="003B2E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3B2E4B"/>
    <w:pPr>
      <w:spacing w:before="239"/>
      <w:ind w:left="335" w:hanging="202"/>
    </w:pPr>
    <w:rPr>
      <w:b/>
      <w:bCs/>
      <w:sz w:val="20"/>
      <w:szCs w:val="20"/>
    </w:rPr>
  </w:style>
  <w:style w:type="paragraph" w:styleId="Corpotesto">
    <w:name w:val="Body Text"/>
    <w:basedOn w:val="Normale"/>
    <w:link w:val="CorpotestoCarattere"/>
    <w:uiPriority w:val="1"/>
    <w:qFormat/>
    <w:rsid w:val="003B2E4B"/>
    <w:rPr>
      <w:sz w:val="24"/>
      <w:szCs w:val="24"/>
    </w:rPr>
  </w:style>
  <w:style w:type="character" w:customStyle="1" w:styleId="CorpotestoCarattere">
    <w:name w:val="Corpo testo Carattere"/>
    <w:basedOn w:val="Carpredefinitoparagrafo"/>
    <w:link w:val="Corpotesto"/>
    <w:uiPriority w:val="1"/>
    <w:rsid w:val="003B2E4B"/>
    <w:rPr>
      <w:rFonts w:ascii="Carlito" w:eastAsia="Carlito" w:hAnsi="Carlito" w:cs="Carlito"/>
      <w:sz w:val="24"/>
      <w:szCs w:val="24"/>
    </w:rPr>
  </w:style>
  <w:style w:type="paragraph" w:styleId="Paragrafoelenco">
    <w:name w:val="List Paragraph"/>
    <w:basedOn w:val="Normale"/>
    <w:uiPriority w:val="1"/>
    <w:qFormat/>
    <w:rsid w:val="003B2E4B"/>
    <w:pPr>
      <w:ind w:left="413" w:hanging="280"/>
      <w:jc w:val="both"/>
    </w:pPr>
  </w:style>
  <w:style w:type="paragraph" w:customStyle="1" w:styleId="TableParagraph">
    <w:name w:val="Table Paragraph"/>
    <w:basedOn w:val="Normale"/>
    <w:uiPriority w:val="1"/>
    <w:qFormat/>
    <w:rsid w:val="003B2E4B"/>
    <w:pPr>
      <w:jc w:val="center"/>
    </w:pPr>
  </w:style>
  <w:style w:type="character" w:styleId="Collegamentoipertestuale">
    <w:name w:val="Hyperlink"/>
    <w:basedOn w:val="Carpredefinitoparagrafo"/>
    <w:uiPriority w:val="99"/>
    <w:unhideWhenUsed/>
    <w:rsid w:val="003B2E4B"/>
    <w:rPr>
      <w:color w:val="0563C1" w:themeColor="hyperlink"/>
      <w:u w:val="single"/>
    </w:rPr>
  </w:style>
  <w:style w:type="paragraph" w:styleId="Intestazione">
    <w:name w:val="header"/>
    <w:basedOn w:val="Normale"/>
    <w:link w:val="IntestazioneCarattere"/>
    <w:uiPriority w:val="99"/>
    <w:unhideWhenUsed/>
    <w:rsid w:val="008C1620"/>
    <w:pPr>
      <w:tabs>
        <w:tab w:val="center" w:pos="4819"/>
        <w:tab w:val="right" w:pos="9638"/>
      </w:tabs>
    </w:pPr>
  </w:style>
  <w:style w:type="character" w:customStyle="1" w:styleId="IntestazioneCarattere">
    <w:name w:val="Intestazione Carattere"/>
    <w:basedOn w:val="Carpredefinitoparagrafo"/>
    <w:link w:val="Intestazione"/>
    <w:uiPriority w:val="99"/>
    <w:rsid w:val="008C1620"/>
    <w:rPr>
      <w:rFonts w:ascii="Carlito" w:eastAsia="Carlito" w:hAnsi="Carlito" w:cs="Carlito"/>
    </w:rPr>
  </w:style>
  <w:style w:type="paragraph" w:styleId="Pidipagina">
    <w:name w:val="footer"/>
    <w:basedOn w:val="Normale"/>
    <w:link w:val="PidipaginaCarattere"/>
    <w:uiPriority w:val="99"/>
    <w:unhideWhenUsed/>
    <w:rsid w:val="008C1620"/>
    <w:pPr>
      <w:tabs>
        <w:tab w:val="center" w:pos="4819"/>
        <w:tab w:val="right" w:pos="9638"/>
      </w:tabs>
    </w:pPr>
  </w:style>
  <w:style w:type="character" w:customStyle="1" w:styleId="PidipaginaCarattere">
    <w:name w:val="Piè di pagina Carattere"/>
    <w:basedOn w:val="Carpredefinitoparagrafo"/>
    <w:link w:val="Pidipagina"/>
    <w:uiPriority w:val="99"/>
    <w:rsid w:val="008C1620"/>
    <w:rPr>
      <w:rFonts w:ascii="Carlito" w:eastAsia="Carlito" w:hAnsi="Carlito" w:cs="Carlito"/>
    </w:rPr>
  </w:style>
  <w:style w:type="character" w:customStyle="1" w:styleId="UnresolvedMention">
    <w:name w:val="Unresolved Mention"/>
    <w:basedOn w:val="Carpredefinitoparagrafo"/>
    <w:uiPriority w:val="99"/>
    <w:semiHidden/>
    <w:unhideWhenUsed/>
    <w:rsid w:val="008C1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12715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Felice Rossi</cp:lastModifiedBy>
  <cp:revision>2</cp:revision>
  <cp:lastPrinted>2022-10-26T20:05:00Z</cp:lastPrinted>
  <dcterms:created xsi:type="dcterms:W3CDTF">2025-09-10T09:19:00Z</dcterms:created>
  <dcterms:modified xsi:type="dcterms:W3CDTF">2025-09-10T09:19:00Z</dcterms:modified>
</cp:coreProperties>
</file>